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156B" w14:textId="77777777" w:rsidR="0071074B" w:rsidRPr="00743E03" w:rsidRDefault="0071074B" w:rsidP="00415446">
      <w:pPr>
        <w:spacing w:after="0" w:line="360" w:lineRule="auto"/>
        <w:jc w:val="center"/>
        <w:rPr>
          <w:rFonts w:cstheme="minorHAnsi"/>
          <w:b/>
          <w:i/>
          <w:sz w:val="25"/>
          <w:szCs w:val="25"/>
          <w:lang w:val="ro-RO"/>
        </w:rPr>
      </w:pPr>
      <w:r w:rsidRPr="00743E03">
        <w:rPr>
          <w:rFonts w:cstheme="minorHAnsi"/>
          <w:b/>
          <w:i/>
          <w:sz w:val="25"/>
          <w:szCs w:val="25"/>
          <w:lang w:val="ro-RO"/>
        </w:rPr>
        <w:t>INFORMARE</w:t>
      </w:r>
    </w:p>
    <w:p w14:paraId="46AB9901" w14:textId="77777777" w:rsidR="00743E03" w:rsidRDefault="0071074B" w:rsidP="00415446">
      <w:pPr>
        <w:spacing w:after="0" w:line="360" w:lineRule="auto"/>
        <w:jc w:val="center"/>
        <w:rPr>
          <w:rFonts w:cstheme="minorHAnsi"/>
          <w:b/>
          <w:i/>
          <w:sz w:val="25"/>
          <w:szCs w:val="25"/>
          <w:lang w:val="ro-RO"/>
        </w:rPr>
      </w:pPr>
      <w:r w:rsidRPr="00743E03">
        <w:rPr>
          <w:rFonts w:cstheme="minorHAnsi"/>
          <w:b/>
          <w:i/>
          <w:sz w:val="25"/>
          <w:szCs w:val="25"/>
          <w:lang w:val="ro-RO"/>
        </w:rPr>
        <w:t xml:space="preserve">ACTE NORMATIVE ADOPTATE ÎN APLICAREA </w:t>
      </w:r>
    </w:p>
    <w:p w14:paraId="2C2D6A03" w14:textId="401998A6" w:rsidR="00890876" w:rsidRPr="00743E03" w:rsidRDefault="0071074B" w:rsidP="00415446">
      <w:pPr>
        <w:spacing w:after="0" w:line="360" w:lineRule="auto"/>
        <w:jc w:val="center"/>
        <w:rPr>
          <w:rFonts w:cstheme="minorHAnsi"/>
          <w:b/>
          <w:i/>
          <w:sz w:val="25"/>
          <w:szCs w:val="25"/>
          <w:lang w:val="ro-RO"/>
        </w:rPr>
      </w:pPr>
      <w:r w:rsidRPr="00743E03">
        <w:rPr>
          <w:rFonts w:cstheme="minorHAnsi"/>
          <w:b/>
          <w:i/>
          <w:sz w:val="25"/>
          <w:szCs w:val="25"/>
          <w:lang w:val="ro-RO"/>
        </w:rPr>
        <w:t>DECRETULUI PENTRU INSTITUIREA STĂRII DE URGENȚĂ</w:t>
      </w:r>
    </w:p>
    <w:p w14:paraId="6548BB25" w14:textId="77777777" w:rsidR="00461386" w:rsidRPr="00C80FC2" w:rsidRDefault="00461386" w:rsidP="00415446">
      <w:pPr>
        <w:spacing w:after="0" w:line="360" w:lineRule="auto"/>
        <w:jc w:val="both"/>
        <w:rPr>
          <w:rFonts w:cstheme="minorHAnsi"/>
          <w:b/>
          <w:sz w:val="25"/>
          <w:szCs w:val="25"/>
          <w:lang w:val="ro-RO"/>
        </w:rPr>
      </w:pPr>
    </w:p>
    <w:p w14:paraId="32407447" w14:textId="75D16D74" w:rsidR="00F8747D" w:rsidRPr="00D011A5" w:rsidRDefault="002E6021" w:rsidP="00C016C8">
      <w:pPr>
        <w:spacing w:after="0" w:line="360" w:lineRule="auto"/>
        <w:ind w:firstLine="720"/>
        <w:jc w:val="both"/>
        <w:rPr>
          <w:rFonts w:cstheme="minorHAnsi"/>
          <w:b/>
          <w:sz w:val="24"/>
          <w:szCs w:val="24"/>
          <w:u w:val="single"/>
          <w:lang w:val="ro-RO"/>
        </w:rPr>
      </w:pPr>
      <w:r w:rsidRPr="00D011A5">
        <w:rPr>
          <w:rFonts w:cstheme="minorHAnsi"/>
          <w:b/>
          <w:sz w:val="24"/>
          <w:szCs w:val="24"/>
          <w:u w:val="single"/>
          <w:lang w:val="ro-RO"/>
        </w:rPr>
        <w:t xml:space="preserve">19 </w:t>
      </w:r>
      <w:r w:rsidR="00584F43" w:rsidRPr="00D011A5">
        <w:rPr>
          <w:rFonts w:cstheme="minorHAnsi"/>
          <w:b/>
          <w:sz w:val="24"/>
          <w:szCs w:val="24"/>
          <w:u w:val="single"/>
          <w:lang w:val="ro-RO"/>
        </w:rPr>
        <w:t>m</w:t>
      </w:r>
      <w:r w:rsidR="00461386" w:rsidRPr="00D011A5">
        <w:rPr>
          <w:rFonts w:cstheme="minorHAnsi"/>
          <w:b/>
          <w:sz w:val="24"/>
          <w:szCs w:val="24"/>
          <w:u w:val="single"/>
          <w:lang w:val="ro-RO"/>
        </w:rPr>
        <w:t>artie 2020</w:t>
      </w:r>
    </w:p>
    <w:p w14:paraId="72527715" w14:textId="25D0B250" w:rsidR="002E6021" w:rsidRPr="00D011A5" w:rsidRDefault="002E6021" w:rsidP="0076778C">
      <w:pPr>
        <w:pStyle w:val="ListParagraph"/>
        <w:spacing w:after="0" w:line="360" w:lineRule="auto"/>
        <w:ind w:left="0"/>
        <w:jc w:val="both"/>
        <w:rPr>
          <w:rFonts w:eastAsia="Times New Roman" w:cstheme="minorHAnsi"/>
          <w:color w:val="000000" w:themeColor="text1"/>
          <w:sz w:val="24"/>
          <w:szCs w:val="24"/>
          <w:lang w:val="ro-RO" w:eastAsia="ro-RO"/>
        </w:rPr>
      </w:pPr>
      <w:r w:rsidRPr="00D011A5">
        <w:rPr>
          <w:rFonts w:cstheme="minorHAnsi"/>
          <w:b/>
          <w:bCs/>
          <w:sz w:val="24"/>
          <w:szCs w:val="24"/>
          <w:lang w:val="ro-RO"/>
        </w:rPr>
        <w:tab/>
      </w:r>
      <w:r w:rsidR="002B537B" w:rsidRPr="00D011A5">
        <w:rPr>
          <w:rFonts w:cstheme="minorHAnsi"/>
          <w:b/>
          <w:bCs/>
          <w:sz w:val="24"/>
          <w:szCs w:val="24"/>
          <w:lang w:val="ro-RO"/>
        </w:rPr>
        <w:t xml:space="preserve">√ </w:t>
      </w:r>
      <w:r w:rsidRPr="00D011A5">
        <w:rPr>
          <w:rFonts w:cstheme="minorHAnsi"/>
          <w:b/>
          <w:bCs/>
          <w:sz w:val="24"/>
          <w:szCs w:val="24"/>
          <w:lang w:val="ro-RO"/>
        </w:rPr>
        <w:t xml:space="preserve">Hotărârea nr. 201/18 martie 2020 </w:t>
      </w:r>
      <w:r w:rsidRPr="00D011A5">
        <w:rPr>
          <w:rFonts w:eastAsia="Times New Roman" w:cstheme="minorHAnsi"/>
          <w:b/>
          <w:bCs/>
          <w:color w:val="000000" w:themeColor="text1"/>
          <w:sz w:val="24"/>
          <w:szCs w:val="24"/>
          <w:bdr w:val="none" w:sz="0" w:space="0" w:color="auto" w:frame="1"/>
          <w:shd w:val="clear" w:color="auto" w:fill="FFFFFF"/>
          <w:lang w:val="ro-RO" w:eastAsia="ro-RO"/>
        </w:rPr>
        <w:t xml:space="preserve">privind aprobarea normelor metodologice pentru stabilirea cheltuielilor pentru carantină și luarea unor măsuri în domeniul sănătății, precum și pentru alocarea unei sume din Fondul de rezervă bugetară la dispoziția Guvernului, prevăzut în bugetul de stat pe anul 2020, pentru suplimentarea bugetului Ministerului Sănătății, publicată în </w:t>
      </w:r>
      <w:proofErr w:type="spellStart"/>
      <w:r w:rsidRPr="00D011A5">
        <w:rPr>
          <w:rFonts w:eastAsia="Times New Roman" w:cstheme="minorHAnsi"/>
          <w:b/>
          <w:bCs/>
          <w:color w:val="000000" w:themeColor="text1"/>
          <w:sz w:val="24"/>
          <w:szCs w:val="24"/>
          <w:bdr w:val="none" w:sz="0" w:space="0" w:color="auto" w:frame="1"/>
          <w:shd w:val="clear" w:color="auto" w:fill="FFFFFF"/>
          <w:lang w:val="ro-RO" w:eastAsia="ro-RO"/>
        </w:rPr>
        <w:t>M.Of</w:t>
      </w:r>
      <w:proofErr w:type="spellEnd"/>
      <w:r w:rsidRPr="00D011A5">
        <w:rPr>
          <w:rFonts w:eastAsia="Times New Roman" w:cstheme="minorHAnsi"/>
          <w:b/>
          <w:bCs/>
          <w:color w:val="000000" w:themeColor="text1"/>
          <w:sz w:val="24"/>
          <w:szCs w:val="24"/>
          <w:bdr w:val="none" w:sz="0" w:space="0" w:color="auto" w:frame="1"/>
          <w:shd w:val="clear" w:color="auto" w:fill="FFFFFF"/>
          <w:lang w:val="ro-RO" w:eastAsia="ro-RO"/>
        </w:rPr>
        <w:t>. nr. 224 din 19 martie 2020</w:t>
      </w:r>
      <w:r w:rsidR="004E7BF9" w:rsidRPr="00D011A5">
        <w:rPr>
          <w:rFonts w:eastAsia="Times New Roman" w:cstheme="minorHAnsi"/>
          <w:b/>
          <w:bCs/>
          <w:color w:val="000000" w:themeColor="text1"/>
          <w:sz w:val="24"/>
          <w:szCs w:val="24"/>
          <w:bdr w:val="none" w:sz="0" w:space="0" w:color="auto" w:frame="1"/>
          <w:shd w:val="clear" w:color="auto" w:fill="FFFFFF"/>
          <w:lang w:val="ro-RO" w:eastAsia="ro-RO"/>
        </w:rPr>
        <w:t xml:space="preserve">. </w:t>
      </w:r>
    </w:p>
    <w:p w14:paraId="12C65478" w14:textId="7E34AEF1" w:rsidR="002E6021" w:rsidRPr="00D011A5" w:rsidRDefault="002E6021"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bookmarkStart w:id="0" w:name="_Hlk35609873"/>
      <w:r w:rsidRPr="00D011A5">
        <w:rPr>
          <w:rFonts w:eastAsia="Times New Roman" w:cstheme="minorHAnsi"/>
          <w:color w:val="000000"/>
          <w:sz w:val="24"/>
          <w:szCs w:val="24"/>
          <w:bdr w:val="none" w:sz="0" w:space="0" w:color="auto" w:frame="1"/>
          <w:shd w:val="clear" w:color="auto" w:fill="FFFFFF"/>
          <w:lang w:val="ro-RO" w:eastAsia="ro-RO"/>
        </w:rPr>
        <w:t>→</w:t>
      </w:r>
      <w:bookmarkEnd w:id="0"/>
      <w:r w:rsidRPr="00D011A5">
        <w:rPr>
          <w:rFonts w:eastAsia="Times New Roman" w:cstheme="minorHAnsi"/>
          <w:color w:val="000000"/>
          <w:sz w:val="24"/>
          <w:szCs w:val="24"/>
          <w:bdr w:val="none" w:sz="0" w:space="0" w:color="auto" w:frame="1"/>
          <w:shd w:val="clear" w:color="auto" w:fill="FFFFFF"/>
          <w:lang w:val="ro-RO" w:eastAsia="ro-RO"/>
        </w:rPr>
        <w:t xml:space="preserve"> </w:t>
      </w:r>
      <w:r w:rsidR="00B1131C" w:rsidRPr="00D011A5">
        <w:rPr>
          <w:rFonts w:eastAsia="Times New Roman" w:cstheme="minorHAnsi"/>
          <w:color w:val="000000"/>
          <w:sz w:val="24"/>
          <w:szCs w:val="24"/>
          <w:bdr w:val="none" w:sz="0" w:space="0" w:color="auto" w:frame="1"/>
          <w:shd w:val="clear" w:color="auto" w:fill="FFFFFF"/>
          <w:lang w:val="ro-RO" w:eastAsia="ro-RO"/>
        </w:rPr>
        <w:t>A</w:t>
      </w:r>
      <w:r w:rsidRPr="00D011A5">
        <w:rPr>
          <w:rFonts w:eastAsia="Times New Roman" w:cstheme="minorHAnsi"/>
          <w:color w:val="000000"/>
          <w:sz w:val="24"/>
          <w:szCs w:val="24"/>
          <w:bdr w:val="none" w:sz="0" w:space="0" w:color="auto" w:frame="1"/>
          <w:shd w:val="clear" w:color="auto" w:fill="FFFFFF"/>
          <w:lang w:val="ro-RO" w:eastAsia="ro-RO"/>
        </w:rPr>
        <w:t xml:space="preserve">utoritățile administrației publice locale </w:t>
      </w:r>
      <w:r w:rsidR="00C80FC2" w:rsidRPr="00D011A5">
        <w:rPr>
          <w:rFonts w:eastAsia="Times New Roman" w:cstheme="minorHAnsi"/>
          <w:color w:val="000000"/>
          <w:sz w:val="24"/>
          <w:szCs w:val="24"/>
          <w:bdr w:val="none" w:sz="0" w:space="0" w:color="auto" w:frame="1"/>
          <w:shd w:val="clear" w:color="auto" w:fill="FFFFFF"/>
          <w:lang w:val="ro-RO" w:eastAsia="ro-RO"/>
        </w:rPr>
        <w:t>sunt</w:t>
      </w:r>
      <w:r w:rsidRPr="00D011A5">
        <w:rPr>
          <w:rFonts w:eastAsia="Times New Roman" w:cstheme="minorHAnsi"/>
          <w:color w:val="000000"/>
          <w:sz w:val="24"/>
          <w:szCs w:val="24"/>
          <w:bdr w:val="none" w:sz="0" w:space="0" w:color="auto" w:frame="1"/>
          <w:shd w:val="clear" w:color="auto" w:fill="FFFFFF"/>
          <w:lang w:val="ro-RO" w:eastAsia="ro-RO"/>
        </w:rPr>
        <w:t xml:space="preserve"> obliga</w:t>
      </w:r>
      <w:r w:rsidR="00C80FC2" w:rsidRPr="00D011A5">
        <w:rPr>
          <w:rFonts w:eastAsia="Times New Roman" w:cstheme="minorHAnsi"/>
          <w:color w:val="000000"/>
          <w:sz w:val="24"/>
          <w:szCs w:val="24"/>
          <w:bdr w:val="none" w:sz="0" w:space="0" w:color="auto" w:frame="1"/>
          <w:shd w:val="clear" w:color="auto" w:fill="FFFFFF"/>
          <w:lang w:val="ro-RO" w:eastAsia="ro-RO"/>
        </w:rPr>
        <w:t>te</w:t>
      </w:r>
      <w:r w:rsidRPr="00D011A5">
        <w:rPr>
          <w:rFonts w:eastAsia="Times New Roman" w:cstheme="minorHAnsi"/>
          <w:color w:val="000000"/>
          <w:sz w:val="24"/>
          <w:szCs w:val="24"/>
          <w:bdr w:val="none" w:sz="0" w:space="0" w:color="auto" w:frame="1"/>
          <w:shd w:val="clear" w:color="auto" w:fill="FFFFFF"/>
          <w:lang w:val="ro-RO" w:eastAsia="ro-RO"/>
        </w:rPr>
        <w:t xml:space="preserve"> </w:t>
      </w:r>
      <w:r w:rsidR="00C80FC2" w:rsidRPr="00D011A5">
        <w:rPr>
          <w:rFonts w:eastAsia="Times New Roman" w:cstheme="minorHAnsi"/>
          <w:color w:val="000000"/>
          <w:sz w:val="24"/>
          <w:szCs w:val="24"/>
          <w:bdr w:val="none" w:sz="0" w:space="0" w:color="auto" w:frame="1"/>
          <w:shd w:val="clear" w:color="auto" w:fill="FFFFFF"/>
          <w:lang w:val="ro-RO" w:eastAsia="ro-RO"/>
        </w:rPr>
        <w:t>să</w:t>
      </w:r>
      <w:r w:rsidRPr="00D011A5">
        <w:rPr>
          <w:rFonts w:eastAsia="Times New Roman" w:cstheme="minorHAnsi"/>
          <w:color w:val="000000"/>
          <w:sz w:val="24"/>
          <w:szCs w:val="24"/>
          <w:bdr w:val="none" w:sz="0" w:space="0" w:color="auto" w:frame="1"/>
          <w:shd w:val="clear" w:color="auto" w:fill="FFFFFF"/>
          <w:lang w:val="ro-RO" w:eastAsia="ro-RO"/>
        </w:rPr>
        <w:t xml:space="preserve"> asigu</w:t>
      </w:r>
      <w:r w:rsidR="00C80FC2" w:rsidRPr="00D011A5">
        <w:rPr>
          <w:rFonts w:eastAsia="Times New Roman" w:cstheme="minorHAnsi"/>
          <w:color w:val="000000"/>
          <w:sz w:val="24"/>
          <w:szCs w:val="24"/>
          <w:bdr w:val="none" w:sz="0" w:space="0" w:color="auto" w:frame="1"/>
          <w:shd w:val="clear" w:color="auto" w:fill="FFFFFF"/>
          <w:lang w:val="ro-RO" w:eastAsia="ro-RO"/>
        </w:rPr>
        <w:t>re</w:t>
      </w:r>
      <w:r w:rsidRPr="00D011A5">
        <w:rPr>
          <w:rFonts w:eastAsia="Times New Roman" w:cstheme="minorHAnsi"/>
          <w:color w:val="000000"/>
          <w:sz w:val="24"/>
          <w:szCs w:val="24"/>
          <w:bdr w:val="none" w:sz="0" w:space="0" w:color="auto" w:frame="1"/>
          <w:shd w:val="clear" w:color="auto" w:fill="FFFFFF"/>
          <w:lang w:val="ro-RO" w:eastAsia="ro-RO"/>
        </w:rPr>
        <w:t xml:space="preserve"> spații special amenajate pentru carantină în vederea cazării persoanelor care intră pe teritoriul României din zonele afectate de COVID-19 stabilite prin ordin al ministrului sănătății. </w:t>
      </w:r>
    </w:p>
    <w:p w14:paraId="5FAC008B" w14:textId="52556BC5" w:rsidR="002E6021" w:rsidRPr="00D011A5" w:rsidRDefault="002E6021"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B1131C" w:rsidRPr="00D011A5">
        <w:rPr>
          <w:rFonts w:eastAsia="Times New Roman" w:cstheme="minorHAnsi"/>
          <w:color w:val="000000"/>
          <w:sz w:val="24"/>
          <w:szCs w:val="24"/>
          <w:bdr w:val="none" w:sz="0" w:space="0" w:color="auto" w:frame="1"/>
          <w:shd w:val="clear" w:color="auto" w:fill="FFFFFF"/>
          <w:lang w:val="ro-RO" w:eastAsia="ro-RO"/>
        </w:rPr>
        <w:t>C</w:t>
      </w:r>
      <w:r w:rsidRPr="00D011A5">
        <w:rPr>
          <w:rFonts w:eastAsia="Times New Roman" w:cstheme="minorHAnsi"/>
          <w:color w:val="000000"/>
          <w:sz w:val="24"/>
          <w:szCs w:val="24"/>
          <w:bdr w:val="none" w:sz="0" w:space="0" w:color="auto" w:frame="1"/>
          <w:shd w:val="clear" w:color="auto" w:fill="FFFFFF"/>
          <w:lang w:val="ro-RO" w:eastAsia="ro-RO"/>
        </w:rPr>
        <w:t>heltuielile aferente carantinei pentru fiecare persoană sunt:</w:t>
      </w:r>
    </w:p>
    <w:p w14:paraId="11DF57C7" w14:textId="757935D6" w:rsidR="002E6021" w:rsidRPr="00D011A5" w:rsidRDefault="00C80FC2"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themeColor="text1"/>
          <w:sz w:val="24"/>
          <w:szCs w:val="24"/>
          <w:bdr w:val="none" w:sz="0" w:space="0" w:color="auto" w:frame="1"/>
          <w:shd w:val="clear" w:color="auto" w:fill="FFFFFF"/>
          <w:lang w:val="ro-RO" w:eastAsia="ro-RO"/>
        </w:rPr>
        <w:t>-</w:t>
      </w:r>
      <w:r w:rsidR="002E6021" w:rsidRPr="00D011A5">
        <w:rPr>
          <w:rFonts w:eastAsia="Times New Roman" w:cstheme="minorHAnsi"/>
          <w:color w:val="000000" w:themeColor="text1"/>
          <w:sz w:val="24"/>
          <w:szCs w:val="24"/>
          <w:bdr w:val="dotted" w:sz="6" w:space="0" w:color="FEFEFE" w:frame="1"/>
          <w:shd w:val="clear" w:color="auto" w:fill="FFFFFF"/>
          <w:lang w:val="ro-RO" w:eastAsia="ro-RO"/>
        </w:rPr>
        <w:t> </w:t>
      </w:r>
      <w:r w:rsidR="002E6021" w:rsidRPr="00D011A5">
        <w:rPr>
          <w:rFonts w:eastAsia="Times New Roman" w:cstheme="minorHAnsi"/>
          <w:color w:val="000000"/>
          <w:sz w:val="24"/>
          <w:szCs w:val="24"/>
          <w:bdr w:val="none" w:sz="0" w:space="0" w:color="auto" w:frame="1"/>
          <w:shd w:val="clear" w:color="auto" w:fill="FFFFFF"/>
          <w:lang w:val="ro-RO" w:eastAsia="ro-RO"/>
        </w:rPr>
        <w:t xml:space="preserve">alocația de cazare </w:t>
      </w:r>
      <w:r w:rsidR="00926118" w:rsidRPr="00D011A5">
        <w:rPr>
          <w:rFonts w:eastAsia="Times New Roman" w:cstheme="minorHAnsi"/>
          <w:color w:val="000000"/>
          <w:sz w:val="24"/>
          <w:szCs w:val="24"/>
          <w:bdr w:val="none" w:sz="0" w:space="0" w:color="auto" w:frame="1"/>
          <w:shd w:val="clear" w:color="auto" w:fill="FFFFFF"/>
          <w:lang w:val="ro-RO" w:eastAsia="ro-RO"/>
        </w:rPr>
        <w:t>-</w:t>
      </w:r>
      <w:r w:rsidR="002E6021" w:rsidRPr="00D011A5">
        <w:rPr>
          <w:rFonts w:eastAsia="Times New Roman" w:cstheme="minorHAnsi"/>
          <w:color w:val="000000"/>
          <w:sz w:val="24"/>
          <w:szCs w:val="24"/>
          <w:bdr w:val="none" w:sz="0" w:space="0" w:color="auto" w:frame="1"/>
          <w:shd w:val="clear" w:color="auto" w:fill="FFFFFF"/>
          <w:lang w:val="ro-RO" w:eastAsia="ro-RO"/>
        </w:rPr>
        <w:t xml:space="preserve"> 230 lei/zi, </w:t>
      </w:r>
      <w:r w:rsidR="0058754E" w:rsidRPr="00D011A5">
        <w:rPr>
          <w:rFonts w:eastAsia="Times New Roman" w:cstheme="minorHAnsi"/>
          <w:color w:val="000000"/>
          <w:sz w:val="24"/>
          <w:szCs w:val="24"/>
          <w:bdr w:val="none" w:sz="0" w:space="0" w:color="auto" w:frame="1"/>
          <w:shd w:val="clear" w:color="auto" w:fill="FFFFFF"/>
          <w:lang w:val="ro-RO" w:eastAsia="ro-RO"/>
        </w:rPr>
        <w:t xml:space="preserve">sau 50 lei/zi, </w:t>
      </w:r>
      <w:r w:rsidR="002E6021" w:rsidRPr="00D011A5">
        <w:rPr>
          <w:rFonts w:eastAsia="Times New Roman" w:cstheme="minorHAnsi"/>
          <w:color w:val="000000"/>
          <w:sz w:val="24"/>
          <w:szCs w:val="24"/>
          <w:bdr w:val="none" w:sz="0" w:space="0" w:color="auto" w:frame="1"/>
          <w:shd w:val="clear" w:color="auto" w:fill="FFFFFF"/>
          <w:lang w:val="ro-RO" w:eastAsia="ro-RO"/>
        </w:rPr>
        <w:t>în situația în care persoana este cazată într-un centru de carantină pus la dispoziție în mod gratuit;</w:t>
      </w:r>
    </w:p>
    <w:p w14:paraId="5F8C0581" w14:textId="6E424102" w:rsidR="002E6021" w:rsidRPr="00D011A5" w:rsidRDefault="00C80FC2"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themeColor="text1"/>
          <w:sz w:val="24"/>
          <w:szCs w:val="24"/>
          <w:bdr w:val="none" w:sz="0" w:space="0" w:color="auto" w:frame="1"/>
          <w:shd w:val="clear" w:color="auto" w:fill="FFFFFF"/>
          <w:lang w:val="ro-RO" w:eastAsia="ro-RO"/>
        </w:rPr>
        <w:t>-</w:t>
      </w:r>
      <w:r w:rsidR="002E6021" w:rsidRPr="00D011A5">
        <w:rPr>
          <w:rFonts w:eastAsia="Times New Roman" w:cstheme="minorHAnsi"/>
          <w:color w:val="000000" w:themeColor="text1"/>
          <w:sz w:val="24"/>
          <w:szCs w:val="24"/>
          <w:bdr w:val="dotted" w:sz="6" w:space="0" w:color="FEFEFE" w:frame="1"/>
          <w:shd w:val="clear" w:color="auto" w:fill="FFFFFF"/>
          <w:lang w:val="ro-RO" w:eastAsia="ro-RO"/>
        </w:rPr>
        <w:t> </w:t>
      </w:r>
      <w:r w:rsidR="002E6021" w:rsidRPr="00D011A5">
        <w:rPr>
          <w:rFonts w:eastAsia="Times New Roman" w:cstheme="minorHAnsi"/>
          <w:color w:val="000000"/>
          <w:sz w:val="24"/>
          <w:szCs w:val="24"/>
          <w:bdr w:val="none" w:sz="0" w:space="0" w:color="auto" w:frame="1"/>
          <w:shd w:val="clear" w:color="auto" w:fill="FFFFFF"/>
          <w:lang w:val="ro-RO" w:eastAsia="ro-RO"/>
        </w:rPr>
        <w:t>indemnizația de cazare</w:t>
      </w:r>
      <w:r w:rsidR="00926118" w:rsidRPr="00D011A5">
        <w:rPr>
          <w:rFonts w:eastAsia="Times New Roman" w:cstheme="minorHAnsi"/>
          <w:color w:val="000000"/>
          <w:sz w:val="24"/>
          <w:szCs w:val="24"/>
          <w:bdr w:val="none" w:sz="0" w:space="0" w:color="auto" w:frame="1"/>
          <w:shd w:val="clear" w:color="auto" w:fill="FFFFFF"/>
          <w:lang w:val="ro-RO" w:eastAsia="ro-RO"/>
        </w:rPr>
        <w:t xml:space="preserve"> -</w:t>
      </w:r>
      <w:r w:rsidR="002E6021" w:rsidRPr="00D011A5">
        <w:rPr>
          <w:rFonts w:eastAsia="Times New Roman" w:cstheme="minorHAnsi"/>
          <w:color w:val="000000"/>
          <w:sz w:val="24"/>
          <w:szCs w:val="24"/>
          <w:bdr w:val="none" w:sz="0" w:space="0" w:color="auto" w:frame="1"/>
          <w:shd w:val="clear" w:color="auto" w:fill="FFFFFF"/>
          <w:lang w:val="ro-RO" w:eastAsia="ro-RO"/>
        </w:rPr>
        <w:t xml:space="preserve"> 70 lei/zi,</w:t>
      </w:r>
    </w:p>
    <w:p w14:paraId="5BEBB275" w14:textId="3573CD3B" w:rsidR="002E6021" w:rsidRPr="00D011A5" w:rsidRDefault="00C80FC2"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themeColor="text1"/>
          <w:sz w:val="24"/>
          <w:szCs w:val="24"/>
          <w:bdr w:val="none" w:sz="0" w:space="0" w:color="auto" w:frame="1"/>
          <w:shd w:val="clear" w:color="auto" w:fill="FFFFFF"/>
          <w:lang w:val="ro-RO" w:eastAsia="ro-RO"/>
        </w:rPr>
        <w:t>-</w:t>
      </w:r>
      <w:r w:rsidR="002E6021" w:rsidRPr="00D011A5">
        <w:rPr>
          <w:rFonts w:eastAsia="Times New Roman" w:cstheme="minorHAnsi"/>
          <w:color w:val="000000" w:themeColor="text1"/>
          <w:sz w:val="24"/>
          <w:szCs w:val="24"/>
          <w:bdr w:val="dotted" w:sz="6" w:space="0" w:color="FEFEFE" w:frame="1"/>
          <w:shd w:val="clear" w:color="auto" w:fill="FFFFFF"/>
          <w:lang w:val="ro-RO" w:eastAsia="ro-RO"/>
        </w:rPr>
        <w:t> </w:t>
      </w:r>
      <w:r w:rsidRPr="00D011A5">
        <w:rPr>
          <w:rFonts w:eastAsia="Times New Roman" w:cstheme="minorHAnsi"/>
          <w:color w:val="000000" w:themeColor="text1"/>
          <w:sz w:val="24"/>
          <w:szCs w:val="24"/>
          <w:bdr w:val="none" w:sz="0" w:space="0" w:color="auto" w:frame="1"/>
          <w:shd w:val="clear" w:color="auto" w:fill="FFFFFF"/>
          <w:lang w:val="ro-RO" w:eastAsia="ro-RO"/>
        </w:rPr>
        <w:t>dacă</w:t>
      </w:r>
      <w:r w:rsidR="002E6021" w:rsidRPr="00D011A5">
        <w:rPr>
          <w:rFonts w:eastAsia="Times New Roman" w:cstheme="minorHAnsi"/>
          <w:color w:val="000000"/>
          <w:sz w:val="24"/>
          <w:szCs w:val="24"/>
          <w:bdr w:val="none" w:sz="0" w:space="0" w:color="auto" w:frame="1"/>
          <w:shd w:val="clear" w:color="auto" w:fill="FFFFFF"/>
          <w:lang w:val="ro-RO" w:eastAsia="ro-RO"/>
        </w:rPr>
        <w:t xml:space="preserve"> persoana aflată în carantină necesită servicii de traducere, cheltuielile aferente acestora se vor deconta pe bază de documente justificative;</w:t>
      </w:r>
    </w:p>
    <w:p w14:paraId="77D73338" w14:textId="0A9B4B75" w:rsidR="002E6021" w:rsidRPr="00D011A5" w:rsidRDefault="00C80FC2"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themeColor="text1"/>
          <w:sz w:val="24"/>
          <w:szCs w:val="24"/>
          <w:bdr w:val="none" w:sz="0" w:space="0" w:color="auto" w:frame="1"/>
          <w:shd w:val="clear" w:color="auto" w:fill="FFFFFF"/>
          <w:lang w:val="ro-RO" w:eastAsia="ro-RO"/>
        </w:rPr>
        <w:t>-</w:t>
      </w:r>
      <w:r w:rsidR="002E6021" w:rsidRPr="00D011A5">
        <w:rPr>
          <w:rFonts w:eastAsia="Times New Roman" w:cstheme="minorHAnsi"/>
          <w:color w:val="000000" w:themeColor="text1"/>
          <w:sz w:val="24"/>
          <w:szCs w:val="24"/>
          <w:bdr w:val="dotted" w:sz="6" w:space="0" w:color="FEFEFE" w:frame="1"/>
          <w:shd w:val="clear" w:color="auto" w:fill="FFFFFF"/>
          <w:lang w:val="ro-RO" w:eastAsia="ro-RO"/>
        </w:rPr>
        <w:t> </w:t>
      </w:r>
      <w:r w:rsidRPr="00D011A5">
        <w:rPr>
          <w:rFonts w:eastAsia="Times New Roman" w:cstheme="minorHAnsi"/>
          <w:color w:val="000000"/>
          <w:sz w:val="24"/>
          <w:szCs w:val="24"/>
          <w:bdr w:val="none" w:sz="0" w:space="0" w:color="auto" w:frame="1"/>
          <w:shd w:val="clear" w:color="auto" w:fill="FFFFFF"/>
          <w:lang w:val="ro-RO" w:eastAsia="ro-RO"/>
        </w:rPr>
        <w:t>dacă</w:t>
      </w:r>
      <w:r w:rsidR="002E6021" w:rsidRPr="00D011A5">
        <w:rPr>
          <w:rFonts w:eastAsia="Times New Roman" w:cstheme="minorHAnsi"/>
          <w:color w:val="000000"/>
          <w:sz w:val="24"/>
          <w:szCs w:val="24"/>
          <w:bdr w:val="none" w:sz="0" w:space="0" w:color="auto" w:frame="1"/>
          <w:shd w:val="clear" w:color="auto" w:fill="FFFFFF"/>
          <w:lang w:val="ro-RO" w:eastAsia="ro-RO"/>
        </w:rPr>
        <w:t xml:space="preserve"> persoana aflată în carantină necesită tratament pentru afecțiuni preexistente sau care pot apărea în perioada de carantină, acesta se va acorda în baza unor documente medicale </w:t>
      </w:r>
      <w:r w:rsidRPr="00D011A5">
        <w:rPr>
          <w:rFonts w:eastAsia="Times New Roman" w:cstheme="minorHAnsi"/>
          <w:color w:val="000000"/>
          <w:sz w:val="24"/>
          <w:szCs w:val="24"/>
          <w:bdr w:val="none" w:sz="0" w:space="0" w:color="auto" w:frame="1"/>
          <w:shd w:val="clear" w:color="auto" w:fill="FFFFFF"/>
          <w:lang w:val="ro-RO" w:eastAsia="ro-RO"/>
        </w:rPr>
        <w:t>-</w:t>
      </w:r>
      <w:r w:rsidR="002E6021" w:rsidRPr="00D011A5">
        <w:rPr>
          <w:rFonts w:eastAsia="Times New Roman" w:cstheme="minorHAnsi"/>
          <w:color w:val="000000"/>
          <w:sz w:val="24"/>
          <w:szCs w:val="24"/>
          <w:bdr w:val="none" w:sz="0" w:space="0" w:color="auto" w:frame="1"/>
          <w:shd w:val="clear" w:color="auto" w:fill="FFFFFF"/>
          <w:lang w:val="ro-RO" w:eastAsia="ro-RO"/>
        </w:rPr>
        <w:t xml:space="preserve"> scrisoare medicală, rețetă, iar cheltuielile aferente acestora se vor deconta pe baza documentelor justificative.</w:t>
      </w:r>
    </w:p>
    <w:p w14:paraId="67B166A5" w14:textId="3DBB8A35" w:rsidR="002E6021" w:rsidRPr="00D011A5" w:rsidRDefault="002E6021"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bookmarkStart w:id="1" w:name="_Hlk35770369"/>
      <w:r w:rsidRPr="00D011A5">
        <w:rPr>
          <w:rFonts w:eastAsia="Times New Roman" w:cstheme="minorHAnsi"/>
          <w:color w:val="000000"/>
          <w:sz w:val="24"/>
          <w:szCs w:val="24"/>
          <w:bdr w:val="none" w:sz="0" w:space="0" w:color="auto" w:frame="1"/>
          <w:shd w:val="clear" w:color="auto" w:fill="FFFFFF"/>
          <w:lang w:val="ro-RO" w:eastAsia="ro-RO"/>
        </w:rPr>
        <w:t>→</w:t>
      </w:r>
      <w:bookmarkEnd w:id="1"/>
      <w:r w:rsidRPr="00D011A5">
        <w:rPr>
          <w:rFonts w:eastAsia="Times New Roman" w:cstheme="minorHAnsi"/>
          <w:color w:val="000000"/>
          <w:sz w:val="24"/>
          <w:szCs w:val="24"/>
          <w:bdr w:val="none" w:sz="0" w:space="0" w:color="auto" w:frame="1"/>
          <w:shd w:val="clear" w:color="auto" w:fill="FFFFFF"/>
          <w:lang w:val="ro-RO" w:eastAsia="ro-RO"/>
        </w:rPr>
        <w:t xml:space="preserve"> Fondurile necesare pentru decontarea cheltuielilor se asigură prin transfer din bugetul Ministerului Sănătății, lunar, la solicitarea direcțiilor de sănătate publică județene</w:t>
      </w:r>
      <w:r w:rsidR="00C80FC2" w:rsidRPr="00D011A5">
        <w:rPr>
          <w:rFonts w:eastAsia="Times New Roman" w:cstheme="minorHAnsi"/>
          <w:color w:val="000000"/>
          <w:sz w:val="24"/>
          <w:szCs w:val="24"/>
          <w:bdr w:val="none" w:sz="0" w:space="0" w:color="auto" w:frame="1"/>
          <w:shd w:val="clear" w:color="auto" w:fill="FFFFFF"/>
          <w:lang w:val="ro-RO" w:eastAsia="ro-RO"/>
        </w:rPr>
        <w:t>/</w:t>
      </w:r>
      <w:r w:rsidRPr="00D011A5">
        <w:rPr>
          <w:rFonts w:eastAsia="Times New Roman" w:cstheme="minorHAnsi"/>
          <w:color w:val="000000"/>
          <w:sz w:val="24"/>
          <w:szCs w:val="24"/>
          <w:bdr w:val="none" w:sz="0" w:space="0" w:color="auto" w:frame="1"/>
          <w:shd w:val="clear" w:color="auto" w:fill="FFFFFF"/>
          <w:lang w:val="ro-RO" w:eastAsia="ro-RO"/>
        </w:rPr>
        <w:t xml:space="preserve">a municipiului București, pe baza unui borderou centralizator al documentelor justificative aferente, la sfârșitul perioadei de carantină. </w:t>
      </w:r>
    </w:p>
    <w:p w14:paraId="14166561" w14:textId="77777777" w:rsidR="00C80FC2" w:rsidRPr="00D011A5" w:rsidRDefault="00C80FC2" w:rsidP="0076778C">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p>
    <w:p w14:paraId="73989482" w14:textId="14B8608D" w:rsidR="00C016C8" w:rsidRPr="00D011A5" w:rsidRDefault="00C016C8" w:rsidP="00C016C8">
      <w:pPr>
        <w:spacing w:after="0" w:line="360" w:lineRule="auto"/>
        <w:ind w:firstLine="709"/>
        <w:jc w:val="both"/>
        <w:rPr>
          <w:rFonts w:cstheme="minorHAnsi"/>
          <w:b/>
          <w:sz w:val="24"/>
          <w:szCs w:val="24"/>
          <w:u w:val="single"/>
          <w:lang w:val="ro-RO"/>
        </w:rPr>
      </w:pPr>
      <w:r w:rsidRPr="00D011A5">
        <w:rPr>
          <w:rFonts w:cstheme="minorHAnsi"/>
          <w:b/>
          <w:sz w:val="24"/>
          <w:szCs w:val="24"/>
          <w:u w:val="single"/>
          <w:lang w:val="ro-RO"/>
        </w:rPr>
        <w:t>20 martie 2020</w:t>
      </w:r>
    </w:p>
    <w:p w14:paraId="7B3D54B7" w14:textId="79E382C6" w:rsidR="002B537B" w:rsidRPr="00D011A5" w:rsidRDefault="002B537B" w:rsidP="002B537B">
      <w:pPr>
        <w:pStyle w:val="ListParagraph"/>
        <w:spacing w:after="0" w:line="360" w:lineRule="auto"/>
        <w:ind w:left="0" w:firstLine="709"/>
        <w:jc w:val="both"/>
        <w:rPr>
          <w:rFonts w:cstheme="minorHAnsi"/>
          <w:b/>
          <w:bCs/>
          <w:sz w:val="24"/>
          <w:szCs w:val="24"/>
          <w:lang w:val="ro-RO"/>
        </w:rPr>
      </w:pPr>
      <w:r w:rsidRPr="00D011A5">
        <w:rPr>
          <w:rFonts w:cstheme="minorHAnsi"/>
          <w:b/>
          <w:bCs/>
          <w:sz w:val="24"/>
          <w:szCs w:val="24"/>
          <w:lang w:val="ro-RO"/>
        </w:rPr>
        <w:t xml:space="preserve">√ Ordonanța de urgență nr. 28/2020 </w:t>
      </w:r>
      <w:r w:rsidRPr="00D011A5">
        <w:rPr>
          <w:rFonts w:eastAsia="Times New Roman" w:cstheme="minorHAnsi"/>
          <w:b/>
          <w:bCs/>
          <w:color w:val="000000"/>
          <w:sz w:val="24"/>
          <w:szCs w:val="24"/>
          <w:bdr w:val="none" w:sz="0" w:space="0" w:color="auto" w:frame="1"/>
          <w:shd w:val="clear" w:color="auto" w:fill="FFFFFF"/>
          <w:lang w:val="ro-RO" w:eastAsia="ro-RO"/>
        </w:rPr>
        <w:t xml:space="preserve">pentru modificarea și completarea Legii nr. 286/2009 privind Codul penal, publicată în </w:t>
      </w:r>
      <w:proofErr w:type="spellStart"/>
      <w:r w:rsidRPr="00D011A5">
        <w:rPr>
          <w:rFonts w:eastAsia="Times New Roman" w:cstheme="minorHAnsi"/>
          <w:b/>
          <w:bCs/>
          <w:color w:val="000000"/>
          <w:sz w:val="24"/>
          <w:szCs w:val="24"/>
          <w:bdr w:val="none" w:sz="0" w:space="0" w:color="auto" w:frame="1"/>
          <w:shd w:val="clear" w:color="auto" w:fill="FFFFFF"/>
          <w:lang w:val="ro-RO" w:eastAsia="ro-RO"/>
        </w:rPr>
        <w:t>M.Of</w:t>
      </w:r>
      <w:proofErr w:type="spellEnd"/>
      <w:r w:rsidRPr="00D011A5">
        <w:rPr>
          <w:rFonts w:eastAsia="Times New Roman" w:cstheme="minorHAnsi"/>
          <w:b/>
          <w:bCs/>
          <w:color w:val="000000"/>
          <w:sz w:val="24"/>
          <w:szCs w:val="24"/>
          <w:bdr w:val="none" w:sz="0" w:space="0" w:color="auto" w:frame="1"/>
          <w:shd w:val="clear" w:color="auto" w:fill="FFFFFF"/>
          <w:lang w:val="ro-RO" w:eastAsia="ro-RO"/>
        </w:rPr>
        <w:t>. nr. 228 din 20 martie 2020.</w:t>
      </w:r>
    </w:p>
    <w:p w14:paraId="5D0EA2CE" w14:textId="7F90466A" w:rsidR="002B537B" w:rsidRPr="00D011A5" w:rsidRDefault="002B537B" w:rsidP="002B537B">
      <w:pPr>
        <w:spacing w:after="0" w:line="360" w:lineRule="auto"/>
        <w:ind w:firstLine="709"/>
        <w:jc w:val="both"/>
        <w:rPr>
          <w:rFonts w:eastAsia="Times New Roman" w:cstheme="minorHAnsi"/>
          <w:color w:val="000000"/>
          <w:sz w:val="24"/>
          <w:szCs w:val="24"/>
          <w:bdr w:val="none" w:sz="0" w:space="0" w:color="auto" w:frame="1"/>
          <w:shd w:val="clear" w:color="auto" w:fill="FFFFFF"/>
          <w:lang w:val="ro-RO" w:eastAsia="ro-RO"/>
        </w:rPr>
      </w:pPr>
      <w:bookmarkStart w:id="2" w:name="_Hlk35770443"/>
      <w:r w:rsidRPr="00D011A5">
        <w:rPr>
          <w:rFonts w:eastAsia="Times New Roman" w:cstheme="minorHAnsi"/>
          <w:color w:val="000000"/>
          <w:sz w:val="24"/>
          <w:szCs w:val="24"/>
          <w:bdr w:val="none" w:sz="0" w:space="0" w:color="auto" w:frame="1"/>
          <w:shd w:val="clear" w:color="auto" w:fill="FFFFFF"/>
          <w:lang w:val="ro-RO" w:eastAsia="ro-RO"/>
        </w:rPr>
        <w:lastRenderedPageBreak/>
        <w:t>→</w:t>
      </w:r>
      <w:bookmarkEnd w:id="2"/>
      <w:r w:rsidRPr="00D011A5">
        <w:rPr>
          <w:rFonts w:eastAsia="Times New Roman" w:cstheme="minorHAnsi"/>
          <w:color w:val="000000"/>
          <w:sz w:val="24"/>
          <w:szCs w:val="24"/>
          <w:bdr w:val="none" w:sz="0" w:space="0" w:color="auto" w:frame="1"/>
          <w:shd w:val="clear" w:color="auto" w:fill="FFFFFF"/>
          <w:lang w:val="ro-RO" w:eastAsia="ro-RO"/>
        </w:rPr>
        <w:t xml:space="preserve"> </w:t>
      </w:r>
      <w:r w:rsidRPr="00D011A5">
        <w:rPr>
          <w:rFonts w:eastAsia="Times New Roman" w:cstheme="minorHAnsi"/>
          <w:b/>
          <w:bCs/>
          <w:color w:val="000000"/>
          <w:sz w:val="24"/>
          <w:szCs w:val="24"/>
          <w:bdr w:val="none" w:sz="0" w:space="0" w:color="auto" w:frame="1"/>
          <w:shd w:val="clear" w:color="auto" w:fill="FFFFFF"/>
          <w:lang w:val="ro-RO" w:eastAsia="ro-RO"/>
        </w:rPr>
        <w:t>Art</w:t>
      </w:r>
      <w:r w:rsidR="00276D91" w:rsidRPr="00D011A5">
        <w:rPr>
          <w:rFonts w:eastAsia="Times New Roman" w:cstheme="minorHAnsi"/>
          <w:b/>
          <w:bCs/>
          <w:color w:val="000000"/>
          <w:sz w:val="24"/>
          <w:szCs w:val="24"/>
          <w:bdr w:val="none" w:sz="0" w:space="0" w:color="auto" w:frame="1"/>
          <w:shd w:val="clear" w:color="auto" w:fill="FFFFFF"/>
          <w:lang w:val="ro-RO" w:eastAsia="ro-RO"/>
        </w:rPr>
        <w:t>.</w:t>
      </w:r>
      <w:r w:rsidRPr="00D011A5">
        <w:rPr>
          <w:rFonts w:eastAsia="Times New Roman" w:cstheme="minorHAnsi"/>
          <w:b/>
          <w:bCs/>
          <w:color w:val="000000"/>
          <w:sz w:val="24"/>
          <w:szCs w:val="24"/>
          <w:bdr w:val="none" w:sz="0" w:space="0" w:color="auto" w:frame="1"/>
          <w:shd w:val="clear" w:color="auto" w:fill="FFFFFF"/>
          <w:lang w:val="ro-RO" w:eastAsia="ro-RO"/>
        </w:rPr>
        <w:t xml:space="preserve"> 326</w:t>
      </w:r>
      <w:r w:rsidRPr="00D011A5">
        <w:rPr>
          <w:rFonts w:eastAsia="Times New Roman" w:cstheme="minorHAnsi"/>
          <w:color w:val="000000"/>
          <w:sz w:val="24"/>
          <w:szCs w:val="24"/>
          <w:bdr w:val="none" w:sz="0" w:space="0" w:color="auto" w:frame="1"/>
          <w:shd w:val="clear" w:color="auto" w:fill="FFFFFF"/>
          <w:lang w:val="ro-RO" w:eastAsia="ro-RO"/>
        </w:rPr>
        <w:t xml:space="preserve"> - </w:t>
      </w:r>
      <w:r w:rsidRPr="00D011A5">
        <w:rPr>
          <w:rFonts w:eastAsia="Times New Roman" w:cstheme="minorHAnsi"/>
          <w:b/>
          <w:bCs/>
          <w:color w:val="000000"/>
          <w:sz w:val="24"/>
          <w:szCs w:val="24"/>
          <w:bdr w:val="none" w:sz="0" w:space="0" w:color="auto" w:frame="1"/>
          <w:shd w:val="clear" w:color="auto" w:fill="FFFFFF"/>
          <w:lang w:val="ro-RO" w:eastAsia="ro-RO"/>
        </w:rPr>
        <w:t>Falsul în declarații</w:t>
      </w:r>
      <w:r w:rsidR="0058754E" w:rsidRPr="00D011A5">
        <w:rPr>
          <w:rFonts w:eastAsia="Times New Roman" w:cstheme="minorHAnsi"/>
          <w:color w:val="000000"/>
          <w:sz w:val="24"/>
          <w:szCs w:val="24"/>
          <w:bdr w:val="none" w:sz="0" w:space="0" w:color="auto" w:frame="1"/>
          <w:shd w:val="clear" w:color="auto" w:fill="FFFFFF"/>
          <w:lang w:val="ro-RO" w:eastAsia="ro-RO"/>
        </w:rPr>
        <w:t xml:space="preserve"> </w:t>
      </w:r>
      <w:r w:rsidRPr="00D011A5">
        <w:rPr>
          <w:rFonts w:eastAsia="Times New Roman" w:cstheme="minorHAnsi"/>
          <w:color w:val="000000"/>
          <w:sz w:val="24"/>
          <w:szCs w:val="24"/>
          <w:bdr w:val="none" w:sz="0" w:space="0" w:color="auto" w:frame="1"/>
          <w:shd w:val="clear" w:color="auto" w:fill="FFFFFF"/>
          <w:lang w:val="ro-RO" w:eastAsia="ro-RO"/>
        </w:rPr>
        <w:t>va avea următorul cuprins:</w:t>
      </w:r>
    </w:p>
    <w:p w14:paraId="60858BA4" w14:textId="0AE10B44" w:rsidR="002B537B" w:rsidRPr="00D011A5" w:rsidRDefault="002B537B" w:rsidP="002B537B">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 xml:space="preserve"> (1) Declararea necorespunzătoare a adevărului, făcută unei persoane dintre cele prevăzute în art. 175 </w:t>
      </w:r>
      <w:r w:rsidR="00C016C8" w:rsidRPr="00D011A5">
        <w:rPr>
          <w:rFonts w:eastAsia="Times New Roman" w:cstheme="minorHAnsi"/>
          <w:color w:val="000000"/>
          <w:sz w:val="24"/>
          <w:szCs w:val="24"/>
          <w:bdr w:val="none" w:sz="0" w:space="0" w:color="auto" w:frame="1"/>
          <w:shd w:val="clear" w:color="auto" w:fill="FFFFFF"/>
          <w:lang w:val="ro-RO" w:eastAsia="ro-RO"/>
        </w:rPr>
        <w:t xml:space="preserve">(funcționar public) </w:t>
      </w:r>
      <w:r w:rsidRPr="00D011A5">
        <w:rPr>
          <w:rFonts w:eastAsia="Times New Roman" w:cstheme="minorHAnsi"/>
          <w:color w:val="000000"/>
          <w:sz w:val="24"/>
          <w:szCs w:val="24"/>
          <w:bdr w:val="none" w:sz="0" w:space="0" w:color="auto" w:frame="1"/>
          <w:shd w:val="clear" w:color="auto" w:fill="FFFFFF"/>
          <w:lang w:val="ro-RO" w:eastAsia="ro-RO"/>
        </w:rPr>
        <w:t>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7E4AF9AD" w14:textId="28F5EFD4" w:rsidR="002B537B" w:rsidRPr="00D011A5" w:rsidRDefault="002B537B" w:rsidP="002B537B">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(2) Fapta prevăzută la alin. (1), săvârșită pentru a ascunde existența unui risc privind infectarea cu o boală infectocontagioasă, se pedepsește cu închisoare de la unu la 5 ani sau cu amendă.</w:t>
      </w:r>
    </w:p>
    <w:p w14:paraId="202ACBA0" w14:textId="14D92BBF" w:rsidR="00F965C6"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w:t>
      </w:r>
      <w:r w:rsidR="00F965C6" w:rsidRPr="00D011A5">
        <w:rPr>
          <w:rFonts w:eastAsia="Times New Roman" w:cstheme="minorHAnsi"/>
          <w:color w:val="000000"/>
          <w:sz w:val="24"/>
          <w:szCs w:val="24"/>
          <w:bdr w:val="none" w:sz="0" w:space="0" w:color="auto" w:frame="1"/>
          <w:shd w:val="clear" w:color="auto" w:fill="FFFFFF"/>
          <w:lang w:val="ro-RO" w:eastAsia="ro-RO"/>
        </w:rPr>
        <w:t xml:space="preserve"> </w:t>
      </w:r>
      <w:r w:rsidRPr="00D011A5">
        <w:rPr>
          <w:rFonts w:eastAsia="Times New Roman" w:cstheme="minorHAnsi"/>
          <w:b/>
          <w:bCs/>
          <w:color w:val="000000"/>
          <w:sz w:val="24"/>
          <w:szCs w:val="24"/>
          <w:bdr w:val="none" w:sz="0" w:space="0" w:color="auto" w:frame="1"/>
          <w:shd w:val="clear" w:color="auto" w:fill="FFFFFF"/>
          <w:lang w:val="ro-RO" w:eastAsia="ro-RO"/>
        </w:rPr>
        <w:t>Art</w:t>
      </w:r>
      <w:r w:rsidR="00276D91" w:rsidRPr="00D011A5">
        <w:rPr>
          <w:rFonts w:eastAsia="Times New Roman" w:cstheme="minorHAnsi"/>
          <w:b/>
          <w:bCs/>
          <w:color w:val="000000"/>
          <w:sz w:val="24"/>
          <w:szCs w:val="24"/>
          <w:bdr w:val="none" w:sz="0" w:space="0" w:color="auto" w:frame="1"/>
          <w:shd w:val="clear" w:color="auto" w:fill="FFFFFF"/>
          <w:lang w:val="ro-RO" w:eastAsia="ro-RO"/>
        </w:rPr>
        <w:t xml:space="preserve">. </w:t>
      </w:r>
      <w:r w:rsidRPr="00D011A5">
        <w:rPr>
          <w:rFonts w:eastAsia="Times New Roman" w:cstheme="minorHAnsi"/>
          <w:b/>
          <w:bCs/>
          <w:color w:val="000000"/>
          <w:sz w:val="24"/>
          <w:szCs w:val="24"/>
          <w:bdr w:val="none" w:sz="0" w:space="0" w:color="auto" w:frame="1"/>
          <w:shd w:val="clear" w:color="auto" w:fill="FFFFFF"/>
          <w:lang w:val="ro-RO" w:eastAsia="ro-RO"/>
        </w:rPr>
        <w:t>352 - Zădărnicirea combaterii bolilor</w:t>
      </w:r>
      <w:r w:rsidR="0058754E" w:rsidRPr="00D011A5">
        <w:rPr>
          <w:rFonts w:eastAsia="Times New Roman" w:cstheme="minorHAnsi"/>
          <w:color w:val="000000"/>
          <w:sz w:val="24"/>
          <w:szCs w:val="24"/>
          <w:bdr w:val="none" w:sz="0" w:space="0" w:color="auto" w:frame="1"/>
          <w:shd w:val="clear" w:color="auto" w:fill="FFFFFF"/>
          <w:lang w:val="ro-RO" w:eastAsia="ro-RO"/>
        </w:rPr>
        <w:t xml:space="preserve"> </w:t>
      </w:r>
      <w:r w:rsidRPr="00D011A5">
        <w:rPr>
          <w:rFonts w:eastAsia="Times New Roman" w:cstheme="minorHAnsi"/>
          <w:color w:val="000000"/>
          <w:sz w:val="24"/>
          <w:szCs w:val="24"/>
          <w:bdr w:val="none" w:sz="0" w:space="0" w:color="auto" w:frame="1"/>
          <w:shd w:val="clear" w:color="auto" w:fill="FFFFFF"/>
          <w:lang w:val="ro-RO" w:eastAsia="ro-RO"/>
        </w:rPr>
        <w:t>va avea următorul cuprins:</w:t>
      </w:r>
    </w:p>
    <w:p w14:paraId="2EF9B142" w14:textId="7BC71984"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(1) Nerespectarea măsurilor de carantină sau de spitalizare dispuse pentru prevenirea sau combaterea bolilor infectocontagioase se pedepsește cu închisoare de la 6 luni la 3 ani sau cu amendă.</w:t>
      </w:r>
    </w:p>
    <w:p w14:paraId="3C11FAC8"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(2) Nerespectarea măsurilor privitoare la prevenirea sau combaterea bolilor infectocontagioase, dacă fapta a avut ca urmare răspândirea unei asemenea boli, se pedepsește cu închisoare de la unu la 5 ani.</w:t>
      </w:r>
    </w:p>
    <w:p w14:paraId="18CEA147"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(3) Transmiterea, prin orice mijloace, a unei boli infectocontagioase de către o persoană care știe că suferă de această boală se pedepsește cu închisoare de la 2 la 7 ani și interzicerea exercitării unor drepturi.</w:t>
      </w:r>
    </w:p>
    <w:p w14:paraId="4A0DD35F"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(4) Dacă fapta prevăzută în alin. (2) este săvârșită din culpă, pedeapsa este închisoarea de la 6 luni la 3 ani sau amenda.</w:t>
      </w:r>
    </w:p>
    <w:p w14:paraId="0F72AE4B"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(5) Dacă prin faptele prevăzute în alin. (1) și (2) s-a produs vătămarea corporală a uneia sau mai multor persoane, pedeapsa este închisoarea de la 2 la 7 ani și interzicerea exercitării unor drepturi, iar dacă s-a produs moartea uneia sau mai multor persoane, pedeapsa este închisoarea de la 5 la 12 ani și interzicerea exercitării unor drepturi.</w:t>
      </w:r>
    </w:p>
    <w:p w14:paraId="3D95315D"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(6) Dacă prin fapta prevăzută în alin. (3) s-a produs vătămarea corporală a uneia sau mai multor persoane, pedeapsa este închisoarea de la 3 la 10 ani și interzicerea exercitării unor drepturi, iar dacă s-a produs moartea uneia sau mai multor persoane, pedeapsa este închisoarea de la 7 la 15 ani și interzicerea exercitării unor drepturi.</w:t>
      </w:r>
    </w:p>
    <w:p w14:paraId="1F938684"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 xml:space="preserve">(7) Dacă prin fapta prevăzută în alin. (4) s-a produs vătămarea corporală a uneia sau mai multor persoane, pedeapsa este închisoarea de la unu la 5 ani și interzicerea exercitării unor </w:t>
      </w:r>
      <w:r w:rsidRPr="00D011A5">
        <w:rPr>
          <w:rFonts w:eastAsia="Times New Roman" w:cstheme="minorHAnsi"/>
          <w:color w:val="000000"/>
          <w:sz w:val="24"/>
          <w:szCs w:val="24"/>
          <w:bdr w:val="none" w:sz="0" w:space="0" w:color="auto" w:frame="1"/>
          <w:shd w:val="clear" w:color="auto" w:fill="FFFFFF"/>
          <w:lang w:val="ro-RO" w:eastAsia="ro-RO"/>
        </w:rPr>
        <w:lastRenderedPageBreak/>
        <w:t>drepturi, iar dacă s-a produs moartea uneia sau mai multor persoane, pedeapsa este închisoarea de la 2 la 7 ani și interzicerea exercitării unor drepturi.</w:t>
      </w:r>
    </w:p>
    <w:p w14:paraId="799C4599"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(8) Tentativa la infracțiunea prevăzută la alin. (3) se pedepsește.</w:t>
      </w:r>
    </w:p>
    <w:p w14:paraId="7B270201" w14:textId="77777777" w:rsidR="002B537B" w:rsidRPr="00D011A5" w:rsidRDefault="002B537B"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 xml:space="preserve">(9) </w:t>
      </w:r>
      <w:r w:rsidRPr="00D011A5">
        <w:rPr>
          <w:rFonts w:eastAsia="Times New Roman" w:cstheme="minorHAnsi"/>
          <w:b/>
          <w:bCs/>
          <w:color w:val="000000"/>
          <w:sz w:val="24"/>
          <w:szCs w:val="24"/>
          <w:bdr w:val="none" w:sz="0" w:space="0" w:color="auto" w:frame="1"/>
          <w:shd w:val="clear" w:color="auto" w:fill="FFFFFF"/>
          <w:lang w:val="ro-RO" w:eastAsia="ro-RO"/>
        </w:rPr>
        <w:t>Prin carantină se înțelege restricția activităților și separarea de alte persoane, în spații special amenajate, a persoanelor bolnave sau care sunt suspecte de a fi bolnave, într-o manieră care să prevină posibila răspândire a infecției sau contaminării</w:t>
      </w:r>
      <w:r w:rsidRPr="00D011A5">
        <w:rPr>
          <w:rFonts w:eastAsia="Times New Roman" w:cstheme="minorHAnsi"/>
          <w:color w:val="000000"/>
          <w:sz w:val="24"/>
          <w:szCs w:val="24"/>
          <w:bdr w:val="none" w:sz="0" w:space="0" w:color="auto" w:frame="1"/>
          <w:shd w:val="clear" w:color="auto" w:fill="FFFFFF"/>
          <w:lang w:val="ro-RO" w:eastAsia="ro-RO"/>
        </w:rPr>
        <w:t>.</w:t>
      </w:r>
    </w:p>
    <w:p w14:paraId="2284D148" w14:textId="2D70370E" w:rsidR="002B537B" w:rsidRPr="00D011A5" w:rsidRDefault="00F965C6" w:rsidP="00F965C6">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vertAlign w:val="superscript"/>
          <w:lang w:val="ro-RO" w:eastAsia="ro-RO"/>
        </w:rPr>
      </w:pPr>
      <w:r w:rsidRPr="00D011A5">
        <w:rPr>
          <w:rFonts w:eastAsia="Times New Roman" w:cstheme="minorHAnsi"/>
          <w:color w:val="000000"/>
          <w:sz w:val="24"/>
          <w:szCs w:val="24"/>
          <w:bdr w:val="none" w:sz="0" w:space="0" w:color="auto" w:frame="1"/>
          <w:shd w:val="clear" w:color="auto" w:fill="FFFFFF"/>
          <w:lang w:val="ro-RO" w:eastAsia="ro-RO"/>
        </w:rPr>
        <w:t>→</w:t>
      </w:r>
      <w:r w:rsidR="002B537B" w:rsidRPr="00D011A5">
        <w:rPr>
          <w:rFonts w:eastAsia="Times New Roman" w:cstheme="minorHAnsi"/>
          <w:color w:val="000000"/>
          <w:sz w:val="24"/>
          <w:szCs w:val="24"/>
          <w:bdr w:val="none" w:sz="0" w:space="0" w:color="auto" w:frame="1"/>
          <w:shd w:val="clear" w:color="auto" w:fill="FFFFFF"/>
          <w:lang w:val="ro-RO" w:eastAsia="ro-RO"/>
        </w:rPr>
        <w:t xml:space="preserve"> </w:t>
      </w:r>
      <w:r w:rsidR="00AD194F" w:rsidRPr="00D011A5">
        <w:rPr>
          <w:rFonts w:eastAsia="Times New Roman" w:cstheme="minorHAnsi"/>
          <w:color w:val="000000"/>
          <w:sz w:val="24"/>
          <w:szCs w:val="24"/>
          <w:bdr w:val="none" w:sz="0" w:space="0" w:color="auto" w:frame="1"/>
          <w:shd w:val="clear" w:color="auto" w:fill="FFFFFF"/>
          <w:lang w:val="ro-RO" w:eastAsia="ro-RO"/>
        </w:rPr>
        <w:t>A</w:t>
      </w:r>
      <w:r w:rsidR="002B537B" w:rsidRPr="00D011A5">
        <w:rPr>
          <w:rFonts w:eastAsia="Times New Roman" w:cstheme="minorHAnsi"/>
          <w:color w:val="000000"/>
          <w:sz w:val="24"/>
          <w:szCs w:val="24"/>
          <w:bdr w:val="none" w:sz="0" w:space="0" w:color="auto" w:frame="1"/>
          <w:shd w:val="clear" w:color="auto" w:fill="FFFFFF"/>
          <w:lang w:val="ro-RO" w:eastAsia="ro-RO"/>
        </w:rPr>
        <w:t>rticol</w:t>
      </w:r>
      <w:r w:rsidR="00AD194F" w:rsidRPr="00D011A5">
        <w:rPr>
          <w:rFonts w:eastAsia="Times New Roman" w:cstheme="minorHAnsi"/>
          <w:color w:val="000000"/>
          <w:sz w:val="24"/>
          <w:szCs w:val="24"/>
          <w:bdr w:val="none" w:sz="0" w:space="0" w:color="auto" w:frame="1"/>
          <w:shd w:val="clear" w:color="auto" w:fill="FFFFFF"/>
          <w:lang w:val="ro-RO" w:eastAsia="ro-RO"/>
        </w:rPr>
        <w:t xml:space="preserve"> nou -</w:t>
      </w:r>
      <w:r w:rsidR="002B537B" w:rsidRPr="00D011A5">
        <w:rPr>
          <w:rFonts w:eastAsia="Times New Roman" w:cstheme="minorHAnsi"/>
          <w:color w:val="000000"/>
          <w:sz w:val="24"/>
          <w:szCs w:val="24"/>
          <w:bdr w:val="none" w:sz="0" w:space="0" w:color="auto" w:frame="1"/>
          <w:shd w:val="clear" w:color="auto" w:fill="FFFFFF"/>
          <w:lang w:val="ro-RO" w:eastAsia="ro-RO"/>
        </w:rPr>
        <w:t xml:space="preserve"> </w:t>
      </w:r>
      <w:r w:rsidR="002B537B" w:rsidRPr="00D011A5">
        <w:rPr>
          <w:rFonts w:eastAsia="Times New Roman" w:cstheme="minorHAnsi"/>
          <w:b/>
          <w:bCs/>
          <w:color w:val="000000"/>
          <w:sz w:val="24"/>
          <w:szCs w:val="24"/>
          <w:bdr w:val="none" w:sz="0" w:space="0" w:color="auto" w:frame="1"/>
          <w:shd w:val="clear" w:color="auto" w:fill="FFFFFF"/>
          <w:lang w:val="ro-RO" w:eastAsia="ro-RO"/>
        </w:rPr>
        <w:t>art</w:t>
      </w:r>
      <w:r w:rsidR="00276D91" w:rsidRPr="00D011A5">
        <w:rPr>
          <w:rFonts w:eastAsia="Times New Roman" w:cstheme="minorHAnsi"/>
          <w:b/>
          <w:bCs/>
          <w:color w:val="000000"/>
          <w:sz w:val="24"/>
          <w:szCs w:val="24"/>
          <w:bdr w:val="none" w:sz="0" w:space="0" w:color="auto" w:frame="1"/>
          <w:shd w:val="clear" w:color="auto" w:fill="FFFFFF"/>
          <w:lang w:val="ro-RO" w:eastAsia="ro-RO"/>
        </w:rPr>
        <w:t xml:space="preserve">. </w:t>
      </w:r>
      <w:r w:rsidR="002B537B" w:rsidRPr="00D011A5">
        <w:rPr>
          <w:rFonts w:eastAsia="Times New Roman" w:cstheme="minorHAnsi"/>
          <w:b/>
          <w:bCs/>
          <w:color w:val="000000"/>
          <w:sz w:val="24"/>
          <w:szCs w:val="24"/>
          <w:bdr w:val="none" w:sz="0" w:space="0" w:color="auto" w:frame="1"/>
          <w:shd w:val="clear" w:color="auto" w:fill="FFFFFF"/>
          <w:lang w:val="ro-RO" w:eastAsia="ro-RO"/>
        </w:rPr>
        <w:t>352</w:t>
      </w:r>
      <w:r w:rsidRPr="00D011A5">
        <w:rPr>
          <w:rFonts w:eastAsia="Times New Roman" w:cstheme="minorHAnsi"/>
          <w:b/>
          <w:bCs/>
          <w:color w:val="000000"/>
          <w:sz w:val="24"/>
          <w:szCs w:val="24"/>
          <w:bdr w:val="none" w:sz="0" w:space="0" w:color="auto" w:frame="1"/>
          <w:shd w:val="clear" w:color="auto" w:fill="FFFFFF"/>
          <w:vertAlign w:val="superscript"/>
          <w:lang w:val="ro-RO" w:eastAsia="ro-RO"/>
        </w:rPr>
        <w:t xml:space="preserve">1 </w:t>
      </w:r>
      <w:r w:rsidRPr="00D011A5">
        <w:rPr>
          <w:rFonts w:eastAsia="Times New Roman" w:cstheme="minorHAnsi"/>
          <w:b/>
          <w:bCs/>
          <w:color w:val="000000"/>
          <w:sz w:val="24"/>
          <w:szCs w:val="24"/>
          <w:bdr w:val="none" w:sz="0" w:space="0" w:color="auto" w:frame="1"/>
          <w:shd w:val="clear" w:color="auto" w:fill="FFFFFF"/>
          <w:lang w:val="ro-RO" w:eastAsia="ro-RO"/>
        </w:rPr>
        <w:t>- Omisiunea declarării unor informații</w:t>
      </w:r>
      <w:r w:rsidR="002B537B" w:rsidRPr="00D011A5">
        <w:rPr>
          <w:rFonts w:eastAsia="Times New Roman" w:cstheme="minorHAnsi"/>
          <w:color w:val="000000"/>
          <w:sz w:val="24"/>
          <w:szCs w:val="24"/>
          <w:bdr w:val="none" w:sz="0" w:space="0" w:color="auto" w:frame="1"/>
          <w:shd w:val="clear" w:color="auto" w:fill="FFFFFF"/>
          <w:lang w:val="ro-RO" w:eastAsia="ro-RO"/>
        </w:rPr>
        <w:t>, cu următorul cuprins:</w:t>
      </w:r>
    </w:p>
    <w:p w14:paraId="59892D3E" w14:textId="392F514A" w:rsidR="002B537B" w:rsidRPr="00D011A5" w:rsidRDefault="002B537B" w:rsidP="002B537B">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t xml:space="preserve">Omisiunea persoanei de a divulga cadrelor medicale sau altor persoane dintre cele prevăzute în art. 175 </w:t>
      </w:r>
      <w:r w:rsidR="00C016C8" w:rsidRPr="00D011A5">
        <w:rPr>
          <w:rFonts w:eastAsia="Times New Roman" w:cstheme="minorHAnsi"/>
          <w:color w:val="000000"/>
          <w:sz w:val="24"/>
          <w:szCs w:val="24"/>
          <w:bdr w:val="none" w:sz="0" w:space="0" w:color="auto" w:frame="1"/>
          <w:shd w:val="clear" w:color="auto" w:fill="FFFFFF"/>
          <w:lang w:val="ro-RO" w:eastAsia="ro-RO"/>
        </w:rPr>
        <w:t xml:space="preserve">(funcționar public) </w:t>
      </w:r>
      <w:r w:rsidRPr="00D011A5">
        <w:rPr>
          <w:rFonts w:eastAsia="Times New Roman" w:cstheme="minorHAnsi"/>
          <w:color w:val="000000"/>
          <w:sz w:val="24"/>
          <w:szCs w:val="24"/>
          <w:bdr w:val="none" w:sz="0" w:space="0" w:color="auto" w:frame="1"/>
          <w:shd w:val="clear" w:color="auto" w:fill="FFFFFF"/>
          <w:lang w:val="ro-RO" w:eastAsia="ro-RO"/>
        </w:rPr>
        <w:t>sau unei unități în care acestea își desfășoară activitatea unele informații esențiale cu privire la posibilitatea de a fi intrat în contact cu o persoană infectată cu o boală infectocontagioasă se pedepsește cu închisoare de la 6 luni la 3 ani sau cu amendă.</w:t>
      </w:r>
    </w:p>
    <w:p w14:paraId="674E6909" w14:textId="77777777" w:rsidR="008F1487" w:rsidRPr="00D011A5" w:rsidRDefault="008F1487" w:rsidP="002B537B">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p>
    <w:p w14:paraId="0F2ABC0C" w14:textId="3364F315" w:rsidR="001975F9" w:rsidRPr="00D011A5" w:rsidRDefault="00C016C8" w:rsidP="001975F9">
      <w:pPr>
        <w:pStyle w:val="ListParagraph"/>
        <w:spacing w:after="0" w:line="360" w:lineRule="auto"/>
        <w:ind w:left="0" w:firstLine="709"/>
        <w:jc w:val="both"/>
        <w:rPr>
          <w:rFonts w:cstheme="minorHAnsi"/>
          <w:b/>
          <w:bCs/>
          <w:sz w:val="24"/>
          <w:szCs w:val="24"/>
          <w:lang w:val="ro-RO"/>
        </w:rPr>
      </w:pPr>
      <w:bookmarkStart w:id="3" w:name="_Hlk35771427"/>
      <w:r w:rsidRPr="00D011A5">
        <w:rPr>
          <w:rFonts w:cstheme="minorHAnsi"/>
          <w:b/>
          <w:bCs/>
          <w:sz w:val="24"/>
          <w:szCs w:val="24"/>
          <w:lang w:val="ro-RO"/>
        </w:rPr>
        <w:t>√</w:t>
      </w:r>
      <w:bookmarkEnd w:id="3"/>
      <w:r w:rsidRPr="00D011A5">
        <w:rPr>
          <w:rFonts w:cstheme="minorHAnsi"/>
          <w:b/>
          <w:bCs/>
          <w:sz w:val="24"/>
          <w:szCs w:val="24"/>
          <w:lang w:val="ro-RO"/>
        </w:rPr>
        <w:t xml:space="preserve"> </w:t>
      </w:r>
      <w:r w:rsidR="001975F9" w:rsidRPr="00D011A5">
        <w:rPr>
          <w:rFonts w:cstheme="minorHAnsi"/>
          <w:b/>
          <w:bCs/>
          <w:sz w:val="24"/>
          <w:szCs w:val="24"/>
          <w:lang w:val="ro-RO"/>
        </w:rPr>
        <w:t xml:space="preserve">Ordinul ministrului afacerilor interne nr. 44/2020 pentru operaționalizarea conducerii poliției locale de către structurile Ministerului Afacerilor Interne, publicat în </w:t>
      </w:r>
      <w:proofErr w:type="spellStart"/>
      <w:r w:rsidR="001975F9" w:rsidRPr="00D011A5">
        <w:rPr>
          <w:rFonts w:cstheme="minorHAnsi"/>
          <w:b/>
          <w:bCs/>
          <w:sz w:val="24"/>
          <w:szCs w:val="24"/>
          <w:lang w:val="ro-RO"/>
        </w:rPr>
        <w:t>M.Of</w:t>
      </w:r>
      <w:proofErr w:type="spellEnd"/>
      <w:r w:rsidR="001975F9" w:rsidRPr="00D011A5">
        <w:rPr>
          <w:rFonts w:cstheme="minorHAnsi"/>
          <w:b/>
          <w:bCs/>
          <w:sz w:val="24"/>
          <w:szCs w:val="24"/>
          <w:lang w:val="ro-RO"/>
        </w:rPr>
        <w:t>. nr. 228 din 20 martie 2020</w:t>
      </w:r>
    </w:p>
    <w:p w14:paraId="359E1B02" w14:textId="42A64692" w:rsidR="001975F9" w:rsidRPr="00D011A5" w:rsidRDefault="001975F9" w:rsidP="001975F9">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58754E" w:rsidRPr="00D011A5">
        <w:rPr>
          <w:rFonts w:eastAsia="Times New Roman" w:cstheme="minorHAnsi"/>
          <w:color w:val="000000"/>
          <w:sz w:val="24"/>
          <w:szCs w:val="24"/>
          <w:bdr w:val="none" w:sz="0" w:space="0" w:color="auto" w:frame="1"/>
          <w:shd w:val="clear" w:color="auto" w:fill="FFFFFF"/>
          <w:lang w:val="ro-RO" w:eastAsia="ro-RO"/>
        </w:rPr>
        <w:t xml:space="preserve">Pe </w:t>
      </w:r>
      <w:r w:rsidRPr="00D011A5">
        <w:rPr>
          <w:rFonts w:cstheme="minorHAnsi"/>
          <w:sz w:val="24"/>
          <w:szCs w:val="24"/>
          <w:lang w:val="ro-RO"/>
        </w:rPr>
        <w:t>durata stării de urgență, Poliția Română conduce operațional, prin inspectoratele de poliție județene/Direcția Generală de Poliție a Municipiului București, poliția locală care funcționează în raza de competență a acestora.</w:t>
      </w:r>
    </w:p>
    <w:p w14:paraId="66FBA2BD" w14:textId="1E554BD8" w:rsidR="00C016C8" w:rsidRDefault="001975F9" w:rsidP="001975F9">
      <w:pPr>
        <w:pStyle w:val="ListParagraph"/>
        <w:spacing w:after="0" w:line="360" w:lineRule="auto"/>
        <w:ind w:left="0" w:firstLine="709"/>
        <w:jc w:val="both"/>
        <w:rPr>
          <w:rFonts w:cstheme="minorHAnsi"/>
          <w:sz w:val="24"/>
          <w:szCs w:val="24"/>
          <w:lang w:val="ro-RO"/>
        </w:rPr>
      </w:pPr>
      <w:bookmarkStart w:id="4" w:name="_Hlk35771787"/>
      <w:r w:rsidRPr="00D011A5">
        <w:rPr>
          <w:rFonts w:eastAsia="Times New Roman" w:cstheme="minorHAnsi"/>
          <w:color w:val="000000"/>
          <w:sz w:val="24"/>
          <w:szCs w:val="24"/>
          <w:bdr w:val="none" w:sz="0" w:space="0" w:color="auto" w:frame="1"/>
          <w:shd w:val="clear" w:color="auto" w:fill="FFFFFF"/>
          <w:lang w:val="ro-RO" w:eastAsia="ro-RO"/>
        </w:rPr>
        <w:t>→</w:t>
      </w:r>
      <w:bookmarkEnd w:id="4"/>
      <w:r w:rsidRPr="00D011A5">
        <w:rPr>
          <w:rFonts w:eastAsia="Times New Roman" w:cstheme="minorHAnsi"/>
          <w:color w:val="000000"/>
          <w:sz w:val="24"/>
          <w:szCs w:val="24"/>
          <w:bdr w:val="none" w:sz="0" w:space="0" w:color="auto" w:frame="1"/>
          <w:shd w:val="clear" w:color="auto" w:fill="FFFFFF"/>
          <w:lang w:val="ro-RO" w:eastAsia="ro-RO"/>
        </w:rPr>
        <w:t xml:space="preserve"> </w:t>
      </w:r>
      <w:r w:rsidR="0058754E" w:rsidRPr="00D011A5">
        <w:rPr>
          <w:rFonts w:eastAsia="Times New Roman" w:cstheme="minorHAnsi"/>
          <w:color w:val="000000"/>
          <w:sz w:val="24"/>
          <w:szCs w:val="24"/>
          <w:bdr w:val="none" w:sz="0" w:space="0" w:color="auto" w:frame="1"/>
          <w:shd w:val="clear" w:color="auto" w:fill="FFFFFF"/>
          <w:lang w:val="ro-RO" w:eastAsia="ro-RO"/>
        </w:rPr>
        <w:t>P</w:t>
      </w:r>
      <w:r w:rsidR="0058754E" w:rsidRPr="00D011A5">
        <w:rPr>
          <w:rFonts w:cstheme="minorHAnsi"/>
          <w:sz w:val="24"/>
          <w:szCs w:val="24"/>
          <w:lang w:val="ro-RO"/>
        </w:rPr>
        <w:t>ersonalul structurilor de control organizate la nivelul Inspectoratului General al Poliției Române și la nivelul Ministerului Afacerilor Interne este împuternicit cu</w:t>
      </w:r>
      <w:r w:rsidRPr="00D011A5">
        <w:rPr>
          <w:rFonts w:cstheme="minorHAnsi"/>
          <w:sz w:val="24"/>
          <w:szCs w:val="24"/>
          <w:lang w:val="ro-RO"/>
        </w:rPr>
        <w:t xml:space="preserve"> constatarea contravențiilor prevăzute </w:t>
      </w:r>
      <w:r w:rsidR="0058754E" w:rsidRPr="00D011A5">
        <w:rPr>
          <w:rFonts w:cstheme="minorHAnsi"/>
          <w:sz w:val="24"/>
          <w:szCs w:val="24"/>
          <w:lang w:val="ro-RO"/>
        </w:rPr>
        <w:t>de</w:t>
      </w:r>
      <w:r w:rsidRPr="00D011A5">
        <w:rPr>
          <w:rFonts w:cstheme="minorHAnsi"/>
          <w:sz w:val="24"/>
          <w:szCs w:val="24"/>
          <w:lang w:val="ro-RO"/>
        </w:rPr>
        <w:t xml:space="preserve"> Ordonanța de urgență a Guvernului nr. 1/1999</w:t>
      </w:r>
      <w:r w:rsidR="0058754E" w:rsidRPr="00D011A5">
        <w:rPr>
          <w:rFonts w:cstheme="minorHAnsi"/>
          <w:sz w:val="24"/>
          <w:szCs w:val="24"/>
          <w:lang w:val="ro-RO"/>
        </w:rPr>
        <w:t xml:space="preserve"> privind regimul stării de asediu și regimul stării de urgență, cu modificările și completările ulterioare. </w:t>
      </w:r>
      <w:r w:rsidRPr="00D011A5">
        <w:rPr>
          <w:rFonts w:cstheme="minorHAnsi"/>
          <w:sz w:val="24"/>
          <w:szCs w:val="24"/>
          <w:lang w:val="ro-RO"/>
        </w:rPr>
        <w:t xml:space="preserve"> </w:t>
      </w:r>
    </w:p>
    <w:p w14:paraId="494B616E" w14:textId="77777777" w:rsidR="00D011A5" w:rsidRPr="00D011A5" w:rsidRDefault="00D011A5" w:rsidP="001975F9">
      <w:pPr>
        <w:pStyle w:val="ListParagraph"/>
        <w:spacing w:after="0" w:line="360" w:lineRule="auto"/>
        <w:ind w:left="0" w:firstLine="709"/>
        <w:jc w:val="both"/>
        <w:rPr>
          <w:rFonts w:cstheme="minorHAnsi"/>
          <w:sz w:val="24"/>
          <w:szCs w:val="24"/>
          <w:lang w:val="ro-RO"/>
        </w:rPr>
      </w:pPr>
    </w:p>
    <w:p w14:paraId="7A7E1154" w14:textId="0311F4D4" w:rsidR="008F1487" w:rsidRPr="00D011A5" w:rsidRDefault="008F1487" w:rsidP="008F1487">
      <w:pPr>
        <w:pStyle w:val="ListParagraph"/>
        <w:spacing w:after="0" w:line="360" w:lineRule="auto"/>
        <w:ind w:left="0" w:firstLine="709"/>
        <w:jc w:val="both"/>
        <w:rPr>
          <w:rFonts w:cstheme="minorHAnsi"/>
          <w:b/>
          <w:bCs/>
          <w:sz w:val="24"/>
          <w:szCs w:val="24"/>
          <w:lang w:val="ro-RO"/>
        </w:rPr>
      </w:pPr>
      <w:r w:rsidRPr="00D011A5">
        <w:rPr>
          <w:rFonts w:cstheme="minorHAnsi"/>
          <w:b/>
          <w:bCs/>
          <w:sz w:val="24"/>
          <w:szCs w:val="24"/>
          <w:lang w:val="ro-RO"/>
        </w:rPr>
        <w:t>√ Ordinul ministrului afacerilor interne nr. 50</w:t>
      </w:r>
      <w:r w:rsidR="00680E1A" w:rsidRPr="00D011A5">
        <w:rPr>
          <w:rFonts w:cstheme="minorHAnsi"/>
          <w:b/>
          <w:bCs/>
          <w:sz w:val="24"/>
          <w:szCs w:val="24"/>
          <w:lang w:val="ro-RO"/>
        </w:rPr>
        <w:t>/</w:t>
      </w:r>
      <w:r w:rsidRPr="00D011A5">
        <w:rPr>
          <w:rFonts w:cstheme="minorHAnsi"/>
          <w:b/>
          <w:bCs/>
          <w:sz w:val="24"/>
          <w:szCs w:val="24"/>
          <w:lang w:val="ro-RO"/>
        </w:rPr>
        <w:t>2020</w:t>
      </w:r>
      <w:r w:rsidR="00680E1A" w:rsidRPr="00D011A5">
        <w:rPr>
          <w:rFonts w:cstheme="minorHAnsi"/>
          <w:b/>
          <w:bCs/>
          <w:sz w:val="24"/>
          <w:szCs w:val="24"/>
          <w:lang w:val="ro-RO"/>
        </w:rPr>
        <w:t xml:space="preserve"> </w:t>
      </w:r>
      <w:r w:rsidRPr="00D011A5">
        <w:rPr>
          <w:rFonts w:cstheme="minorHAnsi"/>
          <w:b/>
          <w:bCs/>
          <w:sz w:val="24"/>
          <w:szCs w:val="24"/>
          <w:lang w:val="ro-RO"/>
        </w:rPr>
        <w:t xml:space="preserve">privind stabilirea unor măsuri organizatorice necesare pentru respectarea izolării la domiciliu, </w:t>
      </w:r>
      <w:proofErr w:type="spellStart"/>
      <w:r w:rsidRPr="00D011A5">
        <w:rPr>
          <w:rFonts w:cstheme="minorHAnsi"/>
          <w:b/>
          <w:bCs/>
          <w:sz w:val="24"/>
          <w:szCs w:val="24"/>
          <w:lang w:val="ro-RO"/>
        </w:rPr>
        <w:t>carantinării</w:t>
      </w:r>
      <w:proofErr w:type="spellEnd"/>
      <w:r w:rsidRPr="00D011A5">
        <w:rPr>
          <w:rFonts w:cstheme="minorHAnsi"/>
          <w:b/>
          <w:bCs/>
          <w:sz w:val="24"/>
          <w:szCs w:val="24"/>
          <w:lang w:val="ro-RO"/>
        </w:rPr>
        <w:t xml:space="preserve"> și internării</w:t>
      </w:r>
      <w:r w:rsidR="00680E1A" w:rsidRPr="00D011A5">
        <w:rPr>
          <w:rFonts w:cstheme="minorHAnsi"/>
          <w:b/>
          <w:bCs/>
          <w:sz w:val="24"/>
          <w:szCs w:val="24"/>
          <w:lang w:val="ro-RO"/>
        </w:rPr>
        <w:t xml:space="preserve">, publicat în </w:t>
      </w:r>
      <w:proofErr w:type="spellStart"/>
      <w:r w:rsidR="00680E1A" w:rsidRPr="00D011A5">
        <w:rPr>
          <w:rFonts w:cstheme="minorHAnsi"/>
          <w:b/>
          <w:bCs/>
          <w:sz w:val="24"/>
          <w:szCs w:val="24"/>
          <w:lang w:val="ro-RO"/>
        </w:rPr>
        <w:t>M.Of</w:t>
      </w:r>
      <w:proofErr w:type="spellEnd"/>
      <w:r w:rsidR="00680E1A" w:rsidRPr="00D011A5">
        <w:rPr>
          <w:rFonts w:cstheme="minorHAnsi"/>
          <w:b/>
          <w:bCs/>
          <w:sz w:val="24"/>
          <w:szCs w:val="24"/>
          <w:lang w:val="ro-RO"/>
        </w:rPr>
        <w:t>. nr. 229 din 20 martie 2020</w:t>
      </w:r>
    </w:p>
    <w:p w14:paraId="16E25B0A" w14:textId="7762B375" w:rsidR="008F1487" w:rsidRPr="00D011A5" w:rsidRDefault="00DE1139" w:rsidP="008F1487">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8F1487" w:rsidRPr="00D011A5">
        <w:rPr>
          <w:rFonts w:cstheme="minorHAnsi"/>
          <w:sz w:val="24"/>
          <w:szCs w:val="24"/>
          <w:lang w:val="ro-RO"/>
        </w:rPr>
        <w:t xml:space="preserve">Pe durata stării de urgență, </w:t>
      </w:r>
      <w:bookmarkStart w:id="5" w:name="_Hlk35778061"/>
      <w:r w:rsidR="008F1487" w:rsidRPr="00D011A5">
        <w:rPr>
          <w:rFonts w:cstheme="minorHAnsi"/>
          <w:sz w:val="24"/>
          <w:szCs w:val="24"/>
          <w:lang w:val="ro-RO"/>
        </w:rPr>
        <w:t>Poliția Română și Jandarmeria Română</w:t>
      </w:r>
      <w:bookmarkEnd w:id="5"/>
      <w:r w:rsidR="008F1487" w:rsidRPr="00D011A5">
        <w:rPr>
          <w:rFonts w:cstheme="minorHAnsi"/>
          <w:sz w:val="24"/>
          <w:szCs w:val="24"/>
          <w:lang w:val="ro-RO"/>
        </w:rPr>
        <w:t>, prin structurile teritoriale din subordine, precum și poliția locală organizează în comun</w:t>
      </w:r>
      <w:r w:rsidR="00926118" w:rsidRPr="00D011A5">
        <w:rPr>
          <w:rFonts w:cstheme="minorHAnsi"/>
          <w:sz w:val="24"/>
          <w:szCs w:val="24"/>
          <w:lang w:val="ro-RO"/>
        </w:rPr>
        <w:t xml:space="preserve"> </w:t>
      </w:r>
      <w:r w:rsidR="008F1487" w:rsidRPr="00D011A5">
        <w:rPr>
          <w:rFonts w:cstheme="minorHAnsi"/>
          <w:sz w:val="24"/>
          <w:szCs w:val="24"/>
          <w:lang w:val="ro-RO"/>
        </w:rPr>
        <w:t xml:space="preserve">dispozitive specifice pentru verificarea, la fiecare adresă/unitate sanitară, a respectării obligației persoanelor izolate la domiciliu, </w:t>
      </w:r>
      <w:proofErr w:type="spellStart"/>
      <w:r w:rsidR="008F1487" w:rsidRPr="00D011A5">
        <w:rPr>
          <w:rFonts w:cstheme="minorHAnsi"/>
          <w:sz w:val="24"/>
          <w:szCs w:val="24"/>
          <w:lang w:val="ro-RO"/>
        </w:rPr>
        <w:t>carantinate</w:t>
      </w:r>
      <w:proofErr w:type="spellEnd"/>
      <w:r w:rsidR="008F1487" w:rsidRPr="00D011A5">
        <w:rPr>
          <w:rFonts w:cstheme="minorHAnsi"/>
          <w:sz w:val="24"/>
          <w:szCs w:val="24"/>
          <w:lang w:val="ro-RO"/>
        </w:rPr>
        <w:t xml:space="preserve"> sau internate de a nu părăsi locația în care sunt plasate.</w:t>
      </w:r>
    </w:p>
    <w:p w14:paraId="0418C4D5" w14:textId="161A6073" w:rsidR="008F1487" w:rsidRPr="00D011A5" w:rsidRDefault="00DE1139" w:rsidP="008F1487">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lastRenderedPageBreak/>
        <w:t xml:space="preserve">→ </w:t>
      </w:r>
      <w:r w:rsidR="008F1487" w:rsidRPr="00D011A5">
        <w:rPr>
          <w:rFonts w:cstheme="minorHAnsi"/>
          <w:sz w:val="24"/>
          <w:szCs w:val="24"/>
          <w:lang w:val="ro-RO"/>
        </w:rPr>
        <w:t xml:space="preserve">Direcțiile de sănătate publică și conducătorii autorităților administrației publice locale sprijină </w:t>
      </w:r>
      <w:r w:rsidR="005E781D" w:rsidRPr="00D011A5">
        <w:rPr>
          <w:rFonts w:cstheme="minorHAnsi"/>
          <w:sz w:val="24"/>
          <w:szCs w:val="24"/>
          <w:lang w:val="ro-RO"/>
        </w:rPr>
        <w:t>Poliția și Jandarmeria Română</w:t>
      </w:r>
      <w:r w:rsidR="008F1487" w:rsidRPr="00D011A5">
        <w:rPr>
          <w:rFonts w:cstheme="minorHAnsi"/>
          <w:sz w:val="24"/>
          <w:szCs w:val="24"/>
          <w:lang w:val="ro-RO"/>
        </w:rPr>
        <w:t xml:space="preserve">, la solicitarea acestora, inclusiv prin transmiterea, în dinamică, a datelor de identificare și a adreselor la care persoanele sunt izolate la domiciliu, </w:t>
      </w:r>
      <w:proofErr w:type="spellStart"/>
      <w:r w:rsidR="008F1487" w:rsidRPr="00D011A5">
        <w:rPr>
          <w:rFonts w:cstheme="minorHAnsi"/>
          <w:sz w:val="24"/>
          <w:szCs w:val="24"/>
          <w:lang w:val="ro-RO"/>
        </w:rPr>
        <w:t>carantinate</w:t>
      </w:r>
      <w:proofErr w:type="spellEnd"/>
      <w:r w:rsidR="008F1487" w:rsidRPr="00D011A5">
        <w:rPr>
          <w:rFonts w:cstheme="minorHAnsi"/>
          <w:sz w:val="24"/>
          <w:szCs w:val="24"/>
          <w:lang w:val="ro-RO"/>
        </w:rPr>
        <w:t xml:space="preserve"> sau internate către inspectoratele județene de poliție/Direcția Generală de Poliție a Municipiului București.</w:t>
      </w:r>
    </w:p>
    <w:p w14:paraId="54C67B32" w14:textId="52FEDABD" w:rsidR="008F1487" w:rsidRPr="00D011A5" w:rsidRDefault="00DE1139" w:rsidP="008F1487">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8F1487" w:rsidRPr="00D011A5">
        <w:rPr>
          <w:rFonts w:cstheme="minorHAnsi"/>
          <w:sz w:val="24"/>
          <w:szCs w:val="24"/>
          <w:lang w:val="ro-RO"/>
        </w:rPr>
        <w:t xml:space="preserve">Poliția de Frontieră Română, Inspectoratul General pentru Situații de Urgență și structurile subordonate desfășoară activități specifice potrivit competențelor, la solicitarea și în sprijinul </w:t>
      </w:r>
      <w:r w:rsidR="005E781D" w:rsidRPr="00D011A5">
        <w:rPr>
          <w:rFonts w:cstheme="minorHAnsi"/>
          <w:sz w:val="24"/>
          <w:szCs w:val="24"/>
          <w:lang w:val="ro-RO"/>
        </w:rPr>
        <w:t>Poliției și Jandarmeriei Române</w:t>
      </w:r>
      <w:r w:rsidR="008F1487" w:rsidRPr="00D011A5">
        <w:rPr>
          <w:rFonts w:cstheme="minorHAnsi"/>
          <w:sz w:val="24"/>
          <w:szCs w:val="24"/>
          <w:lang w:val="ro-RO"/>
        </w:rPr>
        <w:t xml:space="preserve">, în cazul nerespectării măsurilor de izolare la domiciliu, </w:t>
      </w:r>
      <w:proofErr w:type="spellStart"/>
      <w:r w:rsidR="008F1487" w:rsidRPr="00D011A5">
        <w:rPr>
          <w:rFonts w:cstheme="minorHAnsi"/>
          <w:sz w:val="24"/>
          <w:szCs w:val="24"/>
          <w:lang w:val="ro-RO"/>
        </w:rPr>
        <w:t>carantinare</w:t>
      </w:r>
      <w:proofErr w:type="spellEnd"/>
      <w:r w:rsidR="008F1487" w:rsidRPr="00D011A5">
        <w:rPr>
          <w:rFonts w:cstheme="minorHAnsi"/>
          <w:sz w:val="24"/>
          <w:szCs w:val="24"/>
          <w:lang w:val="ro-RO"/>
        </w:rPr>
        <w:t xml:space="preserve"> sau internare.</w:t>
      </w:r>
    </w:p>
    <w:p w14:paraId="22583ECB" w14:textId="229F9239" w:rsidR="00276D91" w:rsidRPr="00D011A5" w:rsidRDefault="00276D91" w:rsidP="008F1487">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p>
    <w:p w14:paraId="2F3479B0" w14:textId="0DF181B0" w:rsidR="00276D91" w:rsidRPr="00D011A5" w:rsidRDefault="00276D91" w:rsidP="00276D91">
      <w:pPr>
        <w:pStyle w:val="ListParagraph"/>
        <w:spacing w:after="0" w:line="360" w:lineRule="auto"/>
        <w:ind w:left="0" w:firstLine="709"/>
        <w:jc w:val="both"/>
        <w:rPr>
          <w:rFonts w:cstheme="minorHAnsi"/>
          <w:b/>
          <w:bCs/>
          <w:sz w:val="24"/>
          <w:szCs w:val="24"/>
          <w:lang w:val="ro-RO"/>
        </w:rPr>
      </w:pPr>
      <w:r w:rsidRPr="00D011A5">
        <w:rPr>
          <w:rFonts w:cstheme="minorHAnsi"/>
          <w:b/>
          <w:bCs/>
          <w:sz w:val="24"/>
          <w:szCs w:val="24"/>
          <w:lang w:val="ro-RO"/>
        </w:rPr>
        <w:t xml:space="preserve">√ Ordinul ministrului sănătății nr. 476/2020 pentru asigurarea în condiții optime a asistenței medicale pediatrice spitalicești în contextul epidemiei de SARS-CoV-2/COVID-19, publicat în </w:t>
      </w:r>
      <w:proofErr w:type="spellStart"/>
      <w:r w:rsidRPr="00D011A5">
        <w:rPr>
          <w:rFonts w:cstheme="minorHAnsi"/>
          <w:b/>
          <w:bCs/>
          <w:sz w:val="24"/>
          <w:szCs w:val="24"/>
          <w:lang w:val="ro-RO"/>
        </w:rPr>
        <w:t>M.Of</w:t>
      </w:r>
      <w:proofErr w:type="spellEnd"/>
      <w:r w:rsidRPr="00D011A5">
        <w:rPr>
          <w:rFonts w:cstheme="minorHAnsi"/>
          <w:b/>
          <w:bCs/>
          <w:sz w:val="24"/>
          <w:szCs w:val="24"/>
          <w:lang w:val="ro-RO"/>
        </w:rPr>
        <w:t>. nr. 229 din 20 martie 2020</w:t>
      </w:r>
    </w:p>
    <w:p w14:paraId="76F8CB5B" w14:textId="5FCAC4D3" w:rsidR="00276D91" w:rsidRPr="00D011A5" w:rsidRDefault="00276D91" w:rsidP="00276D91">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D011A5">
        <w:rPr>
          <w:rFonts w:eastAsia="Times New Roman" w:cstheme="minorHAnsi"/>
          <w:color w:val="000000"/>
          <w:sz w:val="24"/>
          <w:szCs w:val="24"/>
          <w:bdr w:val="none" w:sz="0" w:space="0" w:color="auto" w:frame="1"/>
          <w:shd w:val="clear" w:color="auto" w:fill="FFFFFF"/>
          <w:lang w:val="ro-RO" w:eastAsia="ro-RO"/>
        </w:rPr>
        <w:t>S</w:t>
      </w:r>
      <w:r w:rsidR="00926118" w:rsidRPr="00D011A5">
        <w:rPr>
          <w:rFonts w:eastAsia="Times New Roman" w:cstheme="minorHAnsi"/>
          <w:color w:val="000000"/>
          <w:sz w:val="24"/>
          <w:szCs w:val="24"/>
          <w:bdr w:val="none" w:sz="0" w:space="0" w:color="auto" w:frame="1"/>
          <w:shd w:val="clear" w:color="auto" w:fill="FFFFFF"/>
          <w:lang w:val="ro-RO" w:eastAsia="ro-RO"/>
        </w:rPr>
        <w:t xml:space="preserve">e stabilesc </w:t>
      </w:r>
      <w:r w:rsidR="00926118" w:rsidRPr="00D011A5">
        <w:rPr>
          <w:rFonts w:cstheme="minorHAnsi"/>
          <w:sz w:val="24"/>
          <w:szCs w:val="24"/>
          <w:lang w:val="ro-RO"/>
        </w:rPr>
        <w:t>unitățile sanitare cu structuri de pediatrie care vor realiza preluarea patologiei infecțioase pediatrice, inclusiv pentru patologia SARS-CoV-2/COVID-19 și patologia infecțioasă asociată SARS-CoV-2/COVID-19, p</w:t>
      </w:r>
      <w:r w:rsidRPr="00D011A5">
        <w:rPr>
          <w:rFonts w:cstheme="minorHAnsi"/>
          <w:sz w:val="24"/>
          <w:szCs w:val="24"/>
          <w:lang w:val="ro-RO"/>
        </w:rPr>
        <w:t>e perioada stării de urgență, pentru municipiul București și zonele limitrofe:</w:t>
      </w:r>
      <w:r w:rsidR="005E781D" w:rsidRPr="00D011A5">
        <w:rPr>
          <w:rFonts w:cstheme="minorHAnsi"/>
          <w:sz w:val="24"/>
          <w:szCs w:val="24"/>
          <w:lang w:val="ro-RO"/>
        </w:rPr>
        <w:t xml:space="preserve"> </w:t>
      </w:r>
      <w:r w:rsidRPr="00D011A5">
        <w:rPr>
          <w:rFonts w:cstheme="minorHAnsi"/>
          <w:sz w:val="24"/>
          <w:szCs w:val="24"/>
          <w:lang w:val="ro-RO"/>
        </w:rPr>
        <w:t>Spitalul Clinic de Urgență pentru Copii „Grigore Alexandrescu“ București</w:t>
      </w:r>
      <w:r w:rsidR="00926118" w:rsidRPr="00D011A5">
        <w:rPr>
          <w:rFonts w:cstheme="minorHAnsi"/>
          <w:sz w:val="24"/>
          <w:szCs w:val="24"/>
          <w:lang w:val="ro-RO"/>
        </w:rPr>
        <w:t>;</w:t>
      </w:r>
      <w:r w:rsidR="005E781D" w:rsidRPr="00D011A5">
        <w:rPr>
          <w:rFonts w:cstheme="minorHAnsi"/>
          <w:sz w:val="24"/>
          <w:szCs w:val="24"/>
          <w:lang w:val="ro-RO"/>
        </w:rPr>
        <w:t xml:space="preserve"> </w:t>
      </w:r>
      <w:r w:rsidRPr="00D011A5">
        <w:rPr>
          <w:rFonts w:cstheme="minorHAnsi"/>
          <w:sz w:val="24"/>
          <w:szCs w:val="24"/>
          <w:lang w:val="ro-RO"/>
        </w:rPr>
        <w:t>Spitalul Clinic de Urgență pentru Copii „M.S. Curie“ București</w:t>
      </w:r>
      <w:r w:rsidR="00926118" w:rsidRPr="00D011A5">
        <w:rPr>
          <w:rFonts w:cstheme="minorHAnsi"/>
          <w:sz w:val="24"/>
          <w:szCs w:val="24"/>
          <w:lang w:val="ro-RO"/>
        </w:rPr>
        <w:t>;</w:t>
      </w:r>
      <w:r w:rsidR="005E781D" w:rsidRPr="00D011A5">
        <w:rPr>
          <w:rFonts w:cstheme="minorHAnsi"/>
          <w:sz w:val="24"/>
          <w:szCs w:val="24"/>
          <w:lang w:val="ro-RO"/>
        </w:rPr>
        <w:t xml:space="preserve"> </w:t>
      </w:r>
      <w:r w:rsidRPr="00D011A5">
        <w:rPr>
          <w:rFonts w:cstheme="minorHAnsi"/>
          <w:sz w:val="24"/>
          <w:szCs w:val="24"/>
          <w:lang w:val="ro-RO"/>
        </w:rPr>
        <w:t>Spitalul Clinic de Copii „Victor Gomoiu“ București</w:t>
      </w:r>
      <w:r w:rsidR="00926118" w:rsidRPr="00D011A5">
        <w:rPr>
          <w:rFonts w:cstheme="minorHAnsi"/>
          <w:sz w:val="24"/>
          <w:szCs w:val="24"/>
          <w:lang w:val="ro-RO"/>
        </w:rPr>
        <w:t>;</w:t>
      </w:r>
      <w:r w:rsidR="005E781D" w:rsidRPr="00D011A5">
        <w:rPr>
          <w:rFonts w:cstheme="minorHAnsi"/>
          <w:sz w:val="24"/>
          <w:szCs w:val="24"/>
          <w:lang w:val="ro-RO"/>
        </w:rPr>
        <w:t xml:space="preserve"> </w:t>
      </w:r>
      <w:r w:rsidRPr="00D011A5">
        <w:rPr>
          <w:rFonts w:cstheme="minorHAnsi"/>
          <w:sz w:val="24"/>
          <w:szCs w:val="24"/>
          <w:lang w:val="ro-RO"/>
        </w:rPr>
        <w:t>Institutul Național pentru Sănătatea Mamei și Copilului „Alessandrescu-Rusescu“ București</w:t>
      </w:r>
      <w:r w:rsidR="00926118" w:rsidRPr="00D011A5">
        <w:rPr>
          <w:rFonts w:cstheme="minorHAnsi"/>
          <w:sz w:val="24"/>
          <w:szCs w:val="24"/>
          <w:lang w:val="ro-RO"/>
        </w:rPr>
        <w:t>;</w:t>
      </w:r>
      <w:r w:rsidR="00926118" w:rsidRPr="00D011A5">
        <w:rPr>
          <w:sz w:val="24"/>
          <w:szCs w:val="24"/>
        </w:rPr>
        <w:t xml:space="preserve"> </w:t>
      </w:r>
      <w:r w:rsidR="00926118" w:rsidRPr="00D011A5">
        <w:rPr>
          <w:rFonts w:cstheme="minorHAnsi"/>
          <w:sz w:val="24"/>
          <w:szCs w:val="24"/>
          <w:lang w:val="ro-RO"/>
        </w:rPr>
        <w:t xml:space="preserve">Institutul Național de Boli Infecțioase „Prof. Dr. Matei Balș“ București; </w:t>
      </w:r>
      <w:r w:rsidRPr="00D011A5">
        <w:rPr>
          <w:rFonts w:cstheme="minorHAnsi"/>
          <w:sz w:val="24"/>
          <w:szCs w:val="24"/>
          <w:lang w:val="ro-RO"/>
        </w:rPr>
        <w:t>Spitalul Clinic de Boli Infecțioase și Boli Tropicale „Dr. Victor Babeș“ București</w:t>
      </w:r>
      <w:r w:rsidR="00926118" w:rsidRPr="00D011A5">
        <w:rPr>
          <w:rFonts w:cstheme="minorHAnsi"/>
          <w:sz w:val="24"/>
          <w:szCs w:val="24"/>
          <w:lang w:val="ro-RO"/>
        </w:rPr>
        <w:t>.</w:t>
      </w:r>
    </w:p>
    <w:p w14:paraId="05AFC18C" w14:textId="2D82F578" w:rsidR="00130F18" w:rsidRPr="00D011A5" w:rsidRDefault="00130F18" w:rsidP="00130F18">
      <w:pPr>
        <w:spacing w:after="0" w:line="360" w:lineRule="auto"/>
        <w:ind w:firstLine="709"/>
        <w:jc w:val="both"/>
        <w:rPr>
          <w:rFonts w:cstheme="minorHAnsi"/>
          <w:b/>
          <w:sz w:val="24"/>
          <w:szCs w:val="24"/>
          <w:u w:val="single"/>
          <w:lang w:val="ro-RO"/>
        </w:rPr>
      </w:pPr>
      <w:r w:rsidRPr="00D011A5">
        <w:rPr>
          <w:rFonts w:cstheme="minorHAnsi"/>
          <w:b/>
          <w:sz w:val="24"/>
          <w:szCs w:val="24"/>
          <w:u w:val="single"/>
          <w:lang w:val="ro-RO"/>
        </w:rPr>
        <w:t>21 martie 2020</w:t>
      </w:r>
    </w:p>
    <w:p w14:paraId="69F6593D" w14:textId="2ACA6A14" w:rsidR="007F54DD" w:rsidRPr="00D011A5" w:rsidRDefault="007F54DD" w:rsidP="00130F18">
      <w:pPr>
        <w:pStyle w:val="ListParagraph"/>
        <w:spacing w:after="0" w:line="360" w:lineRule="auto"/>
        <w:ind w:left="0" w:firstLine="709"/>
        <w:jc w:val="both"/>
        <w:rPr>
          <w:rFonts w:cstheme="minorHAnsi"/>
          <w:sz w:val="24"/>
          <w:szCs w:val="24"/>
          <w:lang w:val="ro-RO"/>
        </w:rPr>
      </w:pPr>
    </w:p>
    <w:p w14:paraId="5D32F70A" w14:textId="7A307069" w:rsidR="0079764A" w:rsidRPr="00D011A5" w:rsidRDefault="007F54DD" w:rsidP="0079764A">
      <w:pPr>
        <w:pStyle w:val="ListParagraph"/>
        <w:spacing w:after="0" w:line="360" w:lineRule="auto"/>
        <w:ind w:left="0" w:firstLine="709"/>
        <w:jc w:val="both"/>
        <w:rPr>
          <w:rFonts w:cstheme="minorHAnsi"/>
          <w:b/>
          <w:bCs/>
          <w:sz w:val="24"/>
          <w:szCs w:val="24"/>
          <w:lang w:val="ro-RO"/>
        </w:rPr>
      </w:pPr>
      <w:r w:rsidRPr="00D011A5">
        <w:rPr>
          <w:rFonts w:cstheme="minorHAnsi"/>
          <w:b/>
          <w:bCs/>
          <w:sz w:val="24"/>
          <w:szCs w:val="24"/>
          <w:lang w:val="ro-RO"/>
        </w:rPr>
        <w:t>√</w:t>
      </w:r>
      <w:r w:rsidR="0079764A" w:rsidRPr="00D011A5">
        <w:rPr>
          <w:rFonts w:cstheme="minorHAnsi"/>
          <w:b/>
          <w:bCs/>
          <w:sz w:val="24"/>
          <w:szCs w:val="24"/>
          <w:lang w:val="ro-RO"/>
        </w:rPr>
        <w:t xml:space="preserve"> Ordonanța de urgență nr. 29/2020 privind unele măsuri economice și fiscal-bugetare, publicată în </w:t>
      </w:r>
      <w:proofErr w:type="spellStart"/>
      <w:r w:rsidR="0079764A" w:rsidRPr="00D011A5">
        <w:rPr>
          <w:rFonts w:cstheme="minorHAnsi"/>
          <w:b/>
          <w:bCs/>
          <w:sz w:val="24"/>
          <w:szCs w:val="24"/>
          <w:lang w:val="ro-RO"/>
        </w:rPr>
        <w:t>M.Of</w:t>
      </w:r>
      <w:proofErr w:type="spellEnd"/>
      <w:r w:rsidR="0079764A" w:rsidRPr="00D011A5">
        <w:rPr>
          <w:rFonts w:cstheme="minorHAnsi"/>
          <w:b/>
          <w:bCs/>
          <w:sz w:val="24"/>
          <w:szCs w:val="24"/>
          <w:lang w:val="ro-RO"/>
        </w:rPr>
        <w:t>. nr. 230 din 21 martie 2020</w:t>
      </w:r>
    </w:p>
    <w:p w14:paraId="54F07FC0" w14:textId="3DDEB751" w:rsidR="0079764A" w:rsidRPr="00D011A5" w:rsidRDefault="0079764A" w:rsidP="0079764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D011A5">
        <w:rPr>
          <w:rFonts w:eastAsia="Times New Roman" w:cstheme="minorHAnsi"/>
          <w:color w:val="000000"/>
          <w:sz w:val="24"/>
          <w:szCs w:val="24"/>
          <w:bdr w:val="none" w:sz="0" w:space="0" w:color="auto" w:frame="1"/>
          <w:shd w:val="clear" w:color="auto" w:fill="FFFFFF"/>
          <w:lang w:val="ro-RO" w:eastAsia="ro-RO"/>
        </w:rPr>
        <w:t>A</w:t>
      </w:r>
      <w:r w:rsidRPr="00D011A5">
        <w:rPr>
          <w:rFonts w:cstheme="minorHAnsi"/>
          <w:sz w:val="24"/>
          <w:szCs w:val="24"/>
          <w:lang w:val="ro-RO"/>
        </w:rPr>
        <w:t>doptarea unor instrumente care să protejeze mediul de afaceri și sistemul economic</w:t>
      </w:r>
      <w:r w:rsidR="00226A23" w:rsidRPr="00D011A5">
        <w:rPr>
          <w:rFonts w:cstheme="minorHAnsi"/>
          <w:sz w:val="24"/>
          <w:szCs w:val="24"/>
          <w:lang w:val="ro-RO"/>
        </w:rPr>
        <w:t>;</w:t>
      </w:r>
      <w:r w:rsidRPr="00D011A5">
        <w:rPr>
          <w:rFonts w:cstheme="minorHAnsi"/>
          <w:sz w:val="24"/>
          <w:szCs w:val="24"/>
          <w:lang w:val="ro-RO"/>
        </w:rPr>
        <w:t xml:space="preserve"> </w:t>
      </w:r>
      <w:r w:rsidR="00226A23" w:rsidRPr="00D011A5">
        <w:rPr>
          <w:rFonts w:cstheme="minorHAnsi"/>
          <w:sz w:val="24"/>
          <w:szCs w:val="24"/>
          <w:lang w:val="ro-RO"/>
        </w:rPr>
        <w:t>sprijin pentru IMM-uri -</w:t>
      </w:r>
      <w:r w:rsidRPr="00D011A5">
        <w:rPr>
          <w:rFonts w:cstheme="minorHAnsi"/>
          <w:sz w:val="24"/>
          <w:szCs w:val="24"/>
          <w:lang w:val="ro-RO"/>
        </w:rPr>
        <w:t xml:space="preserve"> persoane fizice întreprinzători și societăți de dimensiuni reduse</w:t>
      </w:r>
      <w:r w:rsidR="00226A23" w:rsidRPr="00D011A5">
        <w:rPr>
          <w:rFonts w:cstheme="minorHAnsi"/>
          <w:sz w:val="24"/>
          <w:szCs w:val="24"/>
          <w:lang w:val="ro-RO"/>
        </w:rPr>
        <w:t xml:space="preserve">; </w:t>
      </w:r>
      <w:r w:rsidRPr="00D011A5">
        <w:rPr>
          <w:rFonts w:cstheme="minorHAnsi"/>
          <w:sz w:val="24"/>
          <w:szCs w:val="24"/>
          <w:lang w:val="ro-RO"/>
        </w:rPr>
        <w:t>o perioadă de moratoriu (legal), în special în privința serviciilor esențiale care le condiționează continuarea activității</w:t>
      </w:r>
      <w:r w:rsidR="00226A23" w:rsidRPr="00D011A5">
        <w:rPr>
          <w:rFonts w:cstheme="minorHAnsi"/>
          <w:sz w:val="24"/>
          <w:szCs w:val="24"/>
          <w:lang w:val="ro-RO"/>
        </w:rPr>
        <w:t>; asigurarea lichidității IMM-urilor pe perioada în care se manifestă efectele COVID-19;</w:t>
      </w:r>
    </w:p>
    <w:p w14:paraId="181393CB" w14:textId="34CE0D87" w:rsidR="00C016C8" w:rsidRPr="00D011A5" w:rsidRDefault="00226A23" w:rsidP="001975F9">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r w:rsidRPr="00D011A5">
        <w:rPr>
          <w:rFonts w:eastAsia="Times New Roman" w:cstheme="minorHAnsi"/>
          <w:color w:val="000000"/>
          <w:sz w:val="24"/>
          <w:szCs w:val="24"/>
          <w:bdr w:val="none" w:sz="0" w:space="0" w:color="auto" w:frame="1"/>
          <w:shd w:val="clear" w:color="auto" w:fill="FFFFFF"/>
          <w:lang w:val="ro-RO" w:eastAsia="ro-RO"/>
        </w:rPr>
        <w:lastRenderedPageBreak/>
        <w:t xml:space="preserve">→ </w:t>
      </w:r>
      <w:r w:rsidR="00D011A5">
        <w:rPr>
          <w:rFonts w:eastAsia="Times New Roman" w:cstheme="minorHAnsi"/>
          <w:color w:val="000000"/>
          <w:sz w:val="24"/>
          <w:szCs w:val="24"/>
          <w:bdr w:val="none" w:sz="0" w:space="0" w:color="auto" w:frame="1"/>
          <w:shd w:val="clear" w:color="auto" w:fill="FFFFFF"/>
          <w:lang w:val="ro-RO" w:eastAsia="ro-RO"/>
        </w:rPr>
        <w:t>P</w:t>
      </w:r>
      <w:r w:rsidRPr="00D011A5">
        <w:rPr>
          <w:rFonts w:eastAsia="Times New Roman" w:cstheme="minorHAnsi"/>
          <w:color w:val="000000"/>
          <w:sz w:val="24"/>
          <w:szCs w:val="24"/>
          <w:bdr w:val="none" w:sz="0" w:space="0" w:color="auto" w:frame="1"/>
          <w:shd w:val="clear" w:color="auto" w:fill="FFFFFF"/>
          <w:lang w:val="ro-RO" w:eastAsia="ro-RO"/>
        </w:rPr>
        <w:t>rorogarea termenului de plată a impozitului pe clădiri și teren, respectiv a impozitului pe mijloacele de transport până la data de 30 iunie 2020, pentru a evita aglomerările de la sediile organelor fiscale locale care pot genera răspândirea COVID-19.</w:t>
      </w:r>
    </w:p>
    <w:p w14:paraId="68FEE926" w14:textId="16435057" w:rsidR="000E12C0" w:rsidRPr="00D011A5" w:rsidRDefault="000E12C0" w:rsidP="001975F9">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p>
    <w:p w14:paraId="2CB67499" w14:textId="77777777" w:rsidR="000E12C0" w:rsidRPr="00D011A5" w:rsidRDefault="000E12C0" w:rsidP="000E12C0">
      <w:pPr>
        <w:pStyle w:val="ListParagraph"/>
        <w:spacing w:after="0" w:line="360" w:lineRule="auto"/>
        <w:ind w:left="0" w:firstLine="709"/>
        <w:jc w:val="both"/>
        <w:rPr>
          <w:rFonts w:cstheme="minorHAnsi"/>
          <w:b/>
          <w:bCs/>
          <w:sz w:val="24"/>
          <w:szCs w:val="24"/>
          <w:lang w:val="ro-RO"/>
        </w:rPr>
      </w:pPr>
      <w:r w:rsidRPr="00D011A5">
        <w:rPr>
          <w:rFonts w:cstheme="minorHAnsi"/>
          <w:b/>
          <w:bCs/>
          <w:sz w:val="24"/>
          <w:szCs w:val="24"/>
          <w:lang w:val="ro-RO"/>
        </w:rPr>
        <w:t xml:space="preserve">√ Hotărârea nr. 217/2020 pentru aplicarea prevederilor Legii nr. 19/2020 privind acordarea unor zile libere părinților pentru supravegherea copiilor, în situația închiderii temporare a unităților de învățământ, publicată în </w:t>
      </w:r>
      <w:proofErr w:type="spellStart"/>
      <w:r w:rsidRPr="00D011A5">
        <w:rPr>
          <w:rFonts w:cstheme="minorHAnsi"/>
          <w:b/>
          <w:bCs/>
          <w:sz w:val="24"/>
          <w:szCs w:val="24"/>
          <w:lang w:val="ro-RO"/>
        </w:rPr>
        <w:t>M.Of</w:t>
      </w:r>
      <w:proofErr w:type="spellEnd"/>
      <w:r w:rsidRPr="00D011A5">
        <w:rPr>
          <w:rFonts w:cstheme="minorHAnsi"/>
          <w:b/>
          <w:bCs/>
          <w:sz w:val="24"/>
          <w:szCs w:val="24"/>
          <w:lang w:val="ro-RO"/>
        </w:rPr>
        <w:t>. nr. 230 din 21 martie 2020</w:t>
      </w:r>
    </w:p>
    <w:p w14:paraId="6EA3DBC3" w14:textId="77777777" w:rsidR="000E12C0" w:rsidRPr="00D011A5" w:rsidRDefault="000E12C0" w:rsidP="000E12C0">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Stabilirea</w:t>
      </w:r>
      <w:r w:rsidRPr="00D011A5">
        <w:rPr>
          <w:rFonts w:cstheme="minorHAnsi"/>
          <w:sz w:val="24"/>
          <w:szCs w:val="24"/>
          <w:lang w:val="ro-RO"/>
        </w:rPr>
        <w:t xml:space="preserve"> ca zile libere plătite pentru unul dintre părinți, în situația suspendării cursurilor sau închiderii temporare a unităților de învățământ, zilele lucrătoare până la încetarea situației de urgență decretată, cu excepția zilelor lucrătoare din perioada vacanțelor școlare.</w:t>
      </w:r>
    </w:p>
    <w:p w14:paraId="1F32A893" w14:textId="77777777" w:rsidR="000E12C0" w:rsidRPr="00D011A5" w:rsidRDefault="000E12C0" w:rsidP="000E12C0">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 xml:space="preserve"> </w:t>
      </w:r>
      <w:r w:rsidRPr="00D011A5">
        <w:rPr>
          <w:rFonts w:eastAsia="Times New Roman" w:cstheme="minorHAnsi"/>
          <w:color w:val="000000"/>
          <w:sz w:val="24"/>
          <w:szCs w:val="24"/>
          <w:bdr w:val="none" w:sz="0" w:space="0" w:color="auto" w:frame="1"/>
          <w:shd w:val="clear" w:color="auto" w:fill="FFFFFF"/>
          <w:lang w:val="ro-RO" w:eastAsia="ro-RO"/>
        </w:rPr>
        <w:t>→</w:t>
      </w:r>
      <w:r w:rsidRPr="00D011A5">
        <w:rPr>
          <w:rFonts w:cstheme="minorHAnsi"/>
          <w:sz w:val="24"/>
          <w:szCs w:val="24"/>
          <w:lang w:val="ro-RO"/>
        </w:rPr>
        <w:t xml:space="preserve"> Zilele libere se acordă la cererea unuia dintre părinți, depusă la angajatorul persoanei care va supraveghea copilul în perioada suspendării cursurilor sau închiderii temporare a unităților de învățământ, însoțită de o declarație pe propria răspundere a celuilalt părinte, din care să rezulte că acesta nu a solicitat la locul său de muncă zile libere ce i s-ar cuveni potrivit Legii nr. 19/2020, respectiv că nu se află în concediu de odihnă sau concediu fără plată, precum și de copia certificatului/certificatelor de naștere al/ale copilului/copiilor.</w:t>
      </w:r>
    </w:p>
    <w:p w14:paraId="7579D60F" w14:textId="77777777" w:rsidR="000E12C0" w:rsidRPr="00D011A5" w:rsidRDefault="000E12C0" w:rsidP="000E12C0">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Pr="00D011A5">
        <w:rPr>
          <w:rFonts w:cstheme="minorHAnsi"/>
          <w:sz w:val="24"/>
          <w:szCs w:val="24"/>
          <w:lang w:val="ro-RO"/>
        </w:rPr>
        <w:t>Pentru fiecare zi liberă angajatorul acordă o indemnizație care se plătește din capitolul aferent cheltuielilor de personal din bugetul de venituri și cheltuieli al angajatorului și al cărei cuantum este de 75% din salariul de bază, dar nu mai mult de 75% din câștigul salarial mediu brut utilizat la fundamentarea bugetului asigurărilor sociale de stat.</w:t>
      </w:r>
    </w:p>
    <w:p w14:paraId="49BF8BED" w14:textId="77777777" w:rsidR="00067845" w:rsidRPr="00D011A5" w:rsidRDefault="00067845" w:rsidP="001975F9">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p>
    <w:p w14:paraId="7B7A9626" w14:textId="3EC02E41" w:rsidR="00226A23" w:rsidRPr="00D011A5" w:rsidRDefault="00226A23" w:rsidP="00226A23">
      <w:pPr>
        <w:pStyle w:val="ListParagraph"/>
        <w:spacing w:after="0" w:line="360" w:lineRule="auto"/>
        <w:ind w:left="0" w:firstLine="709"/>
        <w:jc w:val="both"/>
        <w:rPr>
          <w:rFonts w:cstheme="minorHAnsi"/>
          <w:b/>
          <w:bCs/>
          <w:sz w:val="24"/>
          <w:szCs w:val="24"/>
          <w:lang w:val="ro-RO"/>
        </w:rPr>
      </w:pPr>
      <w:r w:rsidRPr="00D011A5">
        <w:rPr>
          <w:rFonts w:cstheme="minorHAnsi"/>
          <w:b/>
          <w:bCs/>
          <w:sz w:val="24"/>
          <w:szCs w:val="24"/>
          <w:lang w:val="ro-RO"/>
        </w:rPr>
        <w:t xml:space="preserve">√ Ordonanța de urgență nr. 30/2020 pentru modificarea și completarea unor acte normative, precum și pentru stabilirea unor măsuri în domeniul protecției sociale în contextul situației epidemiologice determinate de răspândirea </w:t>
      </w:r>
      <w:proofErr w:type="spellStart"/>
      <w:r w:rsidRPr="00D011A5">
        <w:rPr>
          <w:rFonts w:cstheme="minorHAnsi"/>
          <w:b/>
          <w:bCs/>
          <w:sz w:val="24"/>
          <w:szCs w:val="24"/>
          <w:lang w:val="ro-RO"/>
        </w:rPr>
        <w:t>coronavirusului</w:t>
      </w:r>
      <w:proofErr w:type="spellEnd"/>
      <w:r w:rsidRPr="00D011A5">
        <w:rPr>
          <w:rFonts w:cstheme="minorHAnsi"/>
          <w:b/>
          <w:bCs/>
          <w:sz w:val="24"/>
          <w:szCs w:val="24"/>
          <w:lang w:val="ro-RO"/>
        </w:rPr>
        <w:t xml:space="preserve"> SARS-CoV-2, publicată în </w:t>
      </w:r>
      <w:proofErr w:type="spellStart"/>
      <w:r w:rsidRPr="00D011A5">
        <w:rPr>
          <w:rFonts w:cstheme="minorHAnsi"/>
          <w:b/>
          <w:bCs/>
          <w:sz w:val="24"/>
          <w:szCs w:val="24"/>
          <w:lang w:val="ro-RO"/>
        </w:rPr>
        <w:t>M.Of</w:t>
      </w:r>
      <w:proofErr w:type="spellEnd"/>
      <w:r w:rsidRPr="00D011A5">
        <w:rPr>
          <w:rFonts w:cstheme="minorHAnsi"/>
          <w:b/>
          <w:bCs/>
          <w:sz w:val="24"/>
          <w:szCs w:val="24"/>
          <w:lang w:val="ro-RO"/>
        </w:rPr>
        <w:t>. nr. 231 din 21 martie 2020</w:t>
      </w:r>
    </w:p>
    <w:p w14:paraId="538FB40F" w14:textId="77777777" w:rsidR="000E3072" w:rsidRPr="00D011A5" w:rsidRDefault="00226A23" w:rsidP="00067845">
      <w:pPr>
        <w:spacing w:after="0" w:line="360" w:lineRule="auto"/>
        <w:ind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067845" w:rsidRPr="00D011A5">
        <w:rPr>
          <w:rFonts w:eastAsia="Times New Roman" w:cstheme="minorHAnsi"/>
          <w:color w:val="000000"/>
          <w:sz w:val="24"/>
          <w:szCs w:val="24"/>
          <w:bdr w:val="none" w:sz="0" w:space="0" w:color="auto" w:frame="1"/>
          <w:shd w:val="clear" w:color="auto" w:fill="FFFFFF"/>
          <w:lang w:val="ro-RO" w:eastAsia="ro-RO"/>
        </w:rPr>
        <w:t xml:space="preserve">Modificarea și completarea </w:t>
      </w:r>
      <w:r w:rsidRPr="00D011A5">
        <w:rPr>
          <w:rFonts w:cstheme="minorHAnsi"/>
          <w:sz w:val="24"/>
          <w:szCs w:val="24"/>
          <w:lang w:val="ro-RO"/>
        </w:rPr>
        <w:t>Leg</w:t>
      </w:r>
      <w:r w:rsidR="00067845" w:rsidRPr="00D011A5">
        <w:rPr>
          <w:rFonts w:cstheme="minorHAnsi"/>
          <w:sz w:val="24"/>
          <w:szCs w:val="24"/>
          <w:lang w:val="ro-RO"/>
        </w:rPr>
        <w:t>ii</w:t>
      </w:r>
      <w:r w:rsidRPr="00D011A5">
        <w:rPr>
          <w:rFonts w:cstheme="minorHAnsi"/>
          <w:sz w:val="24"/>
          <w:szCs w:val="24"/>
          <w:lang w:val="ro-RO"/>
        </w:rPr>
        <w:t xml:space="preserve"> nr. 19/2020 privind acordarea unor zile libere părinților pentru supravegherea copiilor, în situația închiderii temporare a unităților de învățământ, după cum urmează:</w:t>
      </w:r>
      <w:r w:rsidR="00067845" w:rsidRPr="00D011A5">
        <w:rPr>
          <w:rFonts w:cstheme="minorHAnsi"/>
          <w:sz w:val="24"/>
          <w:szCs w:val="24"/>
          <w:lang w:val="ro-RO"/>
        </w:rPr>
        <w:t xml:space="preserve"> </w:t>
      </w:r>
    </w:p>
    <w:p w14:paraId="48C6D58A" w14:textId="0F32E398" w:rsidR="00226A23" w:rsidRPr="00D011A5" w:rsidRDefault="000E3072" w:rsidP="00067845">
      <w:pPr>
        <w:spacing w:after="0" w:line="360" w:lineRule="auto"/>
        <w:ind w:firstLine="709"/>
        <w:jc w:val="both"/>
        <w:rPr>
          <w:rFonts w:cstheme="minorHAnsi"/>
          <w:sz w:val="24"/>
          <w:szCs w:val="24"/>
          <w:lang w:val="ro-RO"/>
        </w:rPr>
      </w:pPr>
      <w:bookmarkStart w:id="6" w:name="_Hlk35778909"/>
      <w:r w:rsidRPr="00D011A5">
        <w:rPr>
          <w:rFonts w:cstheme="minorHAnsi"/>
          <w:sz w:val="24"/>
          <w:szCs w:val="24"/>
          <w:lang w:val="ro-RO"/>
        </w:rPr>
        <w:t>•</w:t>
      </w:r>
      <w:bookmarkEnd w:id="6"/>
      <w:r w:rsidRPr="00D011A5">
        <w:rPr>
          <w:rFonts w:cstheme="minorHAnsi"/>
          <w:sz w:val="24"/>
          <w:szCs w:val="24"/>
          <w:lang w:val="ro-RO"/>
        </w:rPr>
        <w:t xml:space="preserve"> </w:t>
      </w:r>
      <w:r w:rsidR="00226A23" w:rsidRPr="00D011A5">
        <w:rPr>
          <w:rFonts w:cstheme="minorHAnsi"/>
          <w:b/>
          <w:bCs/>
          <w:sz w:val="24"/>
          <w:szCs w:val="24"/>
          <w:lang w:val="ro-RO"/>
        </w:rPr>
        <w:t>acord</w:t>
      </w:r>
      <w:r w:rsidR="00067845" w:rsidRPr="00D011A5">
        <w:rPr>
          <w:rFonts w:cstheme="minorHAnsi"/>
          <w:b/>
          <w:bCs/>
          <w:sz w:val="24"/>
          <w:szCs w:val="24"/>
          <w:lang w:val="ro-RO"/>
        </w:rPr>
        <w:t>area de</w:t>
      </w:r>
      <w:r w:rsidR="00226A23" w:rsidRPr="00D011A5">
        <w:rPr>
          <w:rFonts w:cstheme="minorHAnsi"/>
          <w:b/>
          <w:bCs/>
          <w:sz w:val="24"/>
          <w:szCs w:val="24"/>
          <w:lang w:val="ro-RO"/>
        </w:rPr>
        <w:t xml:space="preserve"> zile libere unuia dintre părinți pentru supravegherea copiilor, în situația suspendării cursurilor sau închiderii temporare a unităților de învățământ unde aceștia sunt </w:t>
      </w:r>
      <w:r w:rsidR="00226A23" w:rsidRPr="00D011A5">
        <w:rPr>
          <w:rFonts w:cstheme="minorHAnsi"/>
          <w:b/>
          <w:bCs/>
          <w:sz w:val="24"/>
          <w:szCs w:val="24"/>
          <w:lang w:val="ro-RO"/>
        </w:rPr>
        <w:lastRenderedPageBreak/>
        <w:t>înscriși, ca urmare a condițiilor meteorologice nefavorabile sau a altor situații extreme decretate astfel de către autoritățile competente cu atribuții în domeniu</w:t>
      </w:r>
      <w:r w:rsidR="00226A23" w:rsidRPr="00D011A5">
        <w:rPr>
          <w:rFonts w:cstheme="minorHAnsi"/>
          <w:sz w:val="24"/>
          <w:szCs w:val="24"/>
          <w:lang w:val="ro-RO"/>
        </w:rPr>
        <w:t>.</w:t>
      </w:r>
    </w:p>
    <w:p w14:paraId="05F41E5E" w14:textId="71D6328A" w:rsidR="00226A23" w:rsidRPr="00D011A5" w:rsidRDefault="009C51BD" w:rsidP="009C51BD">
      <w:pPr>
        <w:spacing w:after="0" w:line="360" w:lineRule="auto"/>
        <w:ind w:firstLine="709"/>
        <w:jc w:val="both"/>
        <w:rPr>
          <w:rFonts w:cstheme="minorHAnsi"/>
          <w:color w:val="000000" w:themeColor="text1"/>
          <w:sz w:val="24"/>
          <w:szCs w:val="24"/>
          <w:lang w:val="ro-RO"/>
        </w:rPr>
      </w:pPr>
      <w:r w:rsidRPr="00D011A5">
        <w:rPr>
          <w:rFonts w:cstheme="minorHAnsi"/>
          <w:sz w:val="24"/>
          <w:szCs w:val="24"/>
          <w:lang w:val="ro-RO"/>
        </w:rPr>
        <w:t xml:space="preserve">• </w:t>
      </w:r>
      <w:r w:rsidRPr="00D011A5">
        <w:rPr>
          <w:rFonts w:cstheme="minorHAnsi"/>
          <w:color w:val="000000" w:themeColor="text1"/>
          <w:sz w:val="24"/>
          <w:szCs w:val="24"/>
          <w:lang w:val="ro-RO"/>
        </w:rPr>
        <w:t>p</w:t>
      </w:r>
      <w:r w:rsidR="00226A23" w:rsidRPr="00D011A5">
        <w:rPr>
          <w:rFonts w:cstheme="minorHAnsi"/>
          <w:color w:val="000000" w:themeColor="text1"/>
          <w:sz w:val="24"/>
          <w:szCs w:val="24"/>
          <w:lang w:val="ro-RO"/>
        </w:rPr>
        <w:t xml:space="preserve">rin părinte </w:t>
      </w:r>
      <w:r w:rsidRPr="00D011A5">
        <w:rPr>
          <w:rFonts w:cstheme="minorHAnsi"/>
          <w:color w:val="000000" w:themeColor="text1"/>
          <w:sz w:val="24"/>
          <w:szCs w:val="24"/>
          <w:lang w:val="ro-RO"/>
        </w:rPr>
        <w:t>s</w:t>
      </w:r>
      <w:r w:rsidR="00226A23" w:rsidRPr="00D011A5">
        <w:rPr>
          <w:rFonts w:cstheme="minorHAnsi"/>
          <w:color w:val="000000" w:themeColor="text1"/>
          <w:sz w:val="24"/>
          <w:szCs w:val="24"/>
          <w:lang w:val="ro-RO"/>
        </w:rPr>
        <w:t>e înțelege: părintele firesc, adoptatorul</w:t>
      </w:r>
      <w:r w:rsidRPr="00D011A5">
        <w:rPr>
          <w:rFonts w:cstheme="minorHAnsi"/>
          <w:color w:val="000000" w:themeColor="text1"/>
          <w:sz w:val="24"/>
          <w:szCs w:val="24"/>
          <w:lang w:val="ro-RO"/>
        </w:rPr>
        <w:t xml:space="preserve">, </w:t>
      </w:r>
      <w:r w:rsidR="00226A23" w:rsidRPr="00D011A5">
        <w:rPr>
          <w:rFonts w:cstheme="minorHAnsi"/>
          <w:color w:val="000000" w:themeColor="text1"/>
          <w:sz w:val="24"/>
          <w:szCs w:val="24"/>
          <w:lang w:val="ro-RO"/>
        </w:rPr>
        <w:t>persoana care are copilul/copiii în încredințare în vederea adopției</w:t>
      </w:r>
      <w:r w:rsidRPr="00D011A5">
        <w:rPr>
          <w:rFonts w:cstheme="minorHAnsi"/>
          <w:color w:val="000000" w:themeColor="text1"/>
          <w:sz w:val="24"/>
          <w:szCs w:val="24"/>
          <w:lang w:val="ro-RO"/>
        </w:rPr>
        <w:t>,</w:t>
      </w:r>
      <w:r w:rsidR="00226A23" w:rsidRPr="00D011A5">
        <w:rPr>
          <w:rFonts w:cstheme="minorHAnsi"/>
          <w:color w:val="000000" w:themeColor="text1"/>
          <w:sz w:val="24"/>
          <w:szCs w:val="24"/>
          <w:lang w:val="ro-RO"/>
        </w:rPr>
        <w:t xml:space="preserve"> persoana care are în plasament copilul sau în tutelă</w:t>
      </w:r>
      <w:r w:rsidRPr="00D011A5">
        <w:rPr>
          <w:rFonts w:cstheme="minorHAnsi"/>
          <w:color w:val="000000" w:themeColor="text1"/>
          <w:sz w:val="24"/>
          <w:szCs w:val="24"/>
          <w:lang w:val="ro-RO"/>
        </w:rPr>
        <w:t>,</w:t>
      </w:r>
      <w:r w:rsidR="00226A23" w:rsidRPr="00D011A5">
        <w:rPr>
          <w:rFonts w:cstheme="minorHAnsi"/>
          <w:color w:val="000000" w:themeColor="text1"/>
          <w:sz w:val="24"/>
          <w:szCs w:val="24"/>
          <w:lang w:val="ro-RO"/>
        </w:rPr>
        <w:t xml:space="preserve"> persoana </w:t>
      </w:r>
      <w:r w:rsidRPr="00D011A5">
        <w:rPr>
          <w:rFonts w:cstheme="minorHAnsi"/>
          <w:color w:val="000000" w:themeColor="text1"/>
          <w:sz w:val="24"/>
          <w:szCs w:val="24"/>
          <w:lang w:val="ro-RO"/>
        </w:rPr>
        <w:t>care se ocupă de întreținerea copilului pe perioada absenței părinților sau tutorelui,</w:t>
      </w:r>
      <w:r w:rsidR="00226A23" w:rsidRPr="00D011A5">
        <w:rPr>
          <w:rFonts w:cstheme="minorHAnsi"/>
          <w:color w:val="000000" w:themeColor="text1"/>
          <w:sz w:val="24"/>
          <w:szCs w:val="24"/>
          <w:lang w:val="ro-RO"/>
        </w:rPr>
        <w:t xml:space="preserve"> părintele sau reprezentantul legal al persoanei adulte cu handicap înscrisă într-o unitate de învățământ.</w:t>
      </w:r>
    </w:p>
    <w:p w14:paraId="15CDEE92" w14:textId="5D42AF71" w:rsidR="00226A23" w:rsidRPr="00D011A5" w:rsidRDefault="009C51BD" w:rsidP="009C51BD">
      <w:pPr>
        <w:spacing w:after="0" w:line="360" w:lineRule="auto"/>
        <w:ind w:firstLine="709"/>
        <w:jc w:val="both"/>
        <w:rPr>
          <w:rFonts w:cstheme="minorHAnsi"/>
          <w:color w:val="FF0000"/>
          <w:sz w:val="24"/>
          <w:szCs w:val="24"/>
          <w:lang w:val="ro-RO"/>
        </w:rPr>
      </w:pPr>
      <w:r w:rsidRPr="00D011A5">
        <w:rPr>
          <w:rFonts w:cstheme="minorHAnsi"/>
          <w:sz w:val="24"/>
          <w:szCs w:val="24"/>
          <w:lang w:val="ro-RO"/>
        </w:rPr>
        <w:t xml:space="preserve">• </w:t>
      </w:r>
      <w:r w:rsidRPr="00D011A5">
        <w:rPr>
          <w:rFonts w:cstheme="minorHAnsi"/>
          <w:color w:val="000000" w:themeColor="text1"/>
          <w:sz w:val="24"/>
          <w:szCs w:val="24"/>
          <w:lang w:val="ro-RO"/>
        </w:rPr>
        <w:t>b</w:t>
      </w:r>
      <w:r w:rsidR="00226A23" w:rsidRPr="00D011A5">
        <w:rPr>
          <w:rFonts w:cstheme="minorHAnsi"/>
          <w:color w:val="000000" w:themeColor="text1"/>
          <w:sz w:val="24"/>
          <w:szCs w:val="24"/>
          <w:lang w:val="ro-RO"/>
        </w:rPr>
        <w:t>eneficiază de prevederile legi</w:t>
      </w:r>
      <w:r w:rsidRPr="00D011A5">
        <w:rPr>
          <w:rFonts w:cstheme="minorHAnsi"/>
          <w:color w:val="000000" w:themeColor="text1"/>
          <w:sz w:val="24"/>
          <w:szCs w:val="24"/>
          <w:lang w:val="ro-RO"/>
        </w:rPr>
        <w:t xml:space="preserve">i </w:t>
      </w:r>
      <w:r w:rsidR="00226A23" w:rsidRPr="00D011A5">
        <w:rPr>
          <w:rFonts w:cstheme="minorHAnsi"/>
          <w:color w:val="000000" w:themeColor="text1"/>
          <w:sz w:val="24"/>
          <w:szCs w:val="24"/>
          <w:lang w:val="ro-RO"/>
        </w:rPr>
        <w:t>și</w:t>
      </w:r>
      <w:r w:rsidRPr="00D011A5">
        <w:rPr>
          <w:rFonts w:cstheme="minorHAnsi"/>
          <w:color w:val="000000" w:themeColor="text1"/>
          <w:sz w:val="24"/>
          <w:szCs w:val="24"/>
          <w:lang w:val="ro-RO"/>
        </w:rPr>
        <w:t>:</w:t>
      </w:r>
      <w:r w:rsidR="00226A23" w:rsidRPr="00D011A5">
        <w:rPr>
          <w:rFonts w:cstheme="minorHAnsi"/>
          <w:color w:val="000000" w:themeColor="text1"/>
          <w:sz w:val="24"/>
          <w:szCs w:val="24"/>
          <w:lang w:val="ro-RO"/>
        </w:rPr>
        <w:t xml:space="preserve"> părintele sau reprezentantul legal al copilului cu handicap grav neșcolarizat, care a optat pentru acordarea indemnizației în condițiile </w:t>
      </w:r>
      <w:r w:rsidRPr="00D011A5">
        <w:rPr>
          <w:rFonts w:cstheme="minorHAnsi"/>
          <w:color w:val="000000" w:themeColor="text1"/>
          <w:sz w:val="24"/>
          <w:szCs w:val="24"/>
          <w:lang w:val="ro-RO"/>
        </w:rPr>
        <w:t>legii</w:t>
      </w:r>
      <w:r w:rsidR="00226A23" w:rsidRPr="00D011A5">
        <w:rPr>
          <w:rFonts w:cstheme="minorHAnsi"/>
          <w:color w:val="000000" w:themeColor="text1"/>
          <w:sz w:val="24"/>
          <w:szCs w:val="24"/>
          <w:lang w:val="ro-RO"/>
        </w:rPr>
        <w:t xml:space="preserve"> privind protecția și promovarea drepturilor persoanelor cu handicap</w:t>
      </w:r>
      <w:r w:rsidR="00C80FC2" w:rsidRPr="00D011A5">
        <w:rPr>
          <w:rFonts w:cstheme="minorHAnsi"/>
          <w:color w:val="000000" w:themeColor="text1"/>
          <w:sz w:val="24"/>
          <w:szCs w:val="24"/>
          <w:lang w:val="ro-RO"/>
        </w:rPr>
        <w:t>;</w:t>
      </w:r>
      <w:r w:rsidRPr="00D011A5">
        <w:rPr>
          <w:rFonts w:cstheme="minorHAnsi"/>
          <w:color w:val="000000" w:themeColor="text1"/>
          <w:sz w:val="24"/>
          <w:szCs w:val="24"/>
          <w:lang w:val="ro-RO"/>
        </w:rPr>
        <w:t xml:space="preserve"> </w:t>
      </w:r>
      <w:r w:rsidR="00226A23" w:rsidRPr="00D011A5">
        <w:rPr>
          <w:rFonts w:cstheme="minorHAnsi"/>
          <w:color w:val="000000" w:themeColor="text1"/>
          <w:sz w:val="24"/>
          <w:szCs w:val="24"/>
          <w:lang w:val="ro-RO"/>
        </w:rPr>
        <w:t>părintele sau reprezentantul legal care are în îngrijire, supraveghere și întreținere persoana adultă încadrată în grad de handicap grav sau în grad de handicap grav cu asistent personal pentru care s-a optat pentru acordarea indemnizației în condițiile Legii nr. 448/2006, doar dacă beneficiază de servicii de zi, a căror activitate a fost suspendată ca urmare a condițiilor meteorologice nefavorabile sau a altor situații extreme decretate astfel de către autoritățile competente cu atribuții în domeniu.</w:t>
      </w:r>
      <w:r w:rsidR="00926118" w:rsidRPr="00D011A5">
        <w:rPr>
          <w:rFonts w:cstheme="minorHAnsi"/>
          <w:color w:val="000000" w:themeColor="text1"/>
          <w:sz w:val="24"/>
          <w:szCs w:val="24"/>
          <w:lang w:val="ro-RO"/>
        </w:rPr>
        <w:t xml:space="preserve"> </w:t>
      </w:r>
    </w:p>
    <w:p w14:paraId="44981046" w14:textId="3D9A67B4" w:rsidR="00226A23" w:rsidRPr="00D011A5" w:rsidRDefault="000E3072" w:rsidP="00226A23">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 xml:space="preserve">• </w:t>
      </w:r>
      <w:r w:rsidR="009C51BD" w:rsidRPr="00D011A5">
        <w:rPr>
          <w:rFonts w:cstheme="minorHAnsi"/>
          <w:b/>
          <w:bCs/>
          <w:sz w:val="24"/>
          <w:szCs w:val="24"/>
          <w:lang w:val="ro-RO"/>
        </w:rPr>
        <w:t>i</w:t>
      </w:r>
      <w:r w:rsidR="00226A23" w:rsidRPr="00D011A5">
        <w:rPr>
          <w:rFonts w:cstheme="minorHAnsi"/>
          <w:b/>
          <w:bCs/>
          <w:sz w:val="24"/>
          <w:szCs w:val="24"/>
          <w:lang w:val="ro-RO"/>
        </w:rPr>
        <w:t>ndemnizația pentru fiecare zi liberă se plătește din capitolul aferent cheltuielilor de personal din bugetul de venituri și cheltuieli al angajatorului și este în cuantum de 75% din salariul de bază corespunzător unei zile lucrătoare, dar nu mai mult de corespondentul pe zi a 75% din câștigul salarial mediu brut utilizat la fundamentarea bugetului asigurărilor sociale de stat</w:t>
      </w:r>
      <w:r w:rsidRPr="00D011A5">
        <w:rPr>
          <w:rFonts w:cstheme="minorHAnsi"/>
          <w:sz w:val="24"/>
          <w:szCs w:val="24"/>
          <w:lang w:val="ro-RO"/>
        </w:rPr>
        <w:t xml:space="preserve">; </w:t>
      </w:r>
      <w:r w:rsidR="00226A23" w:rsidRPr="00D011A5">
        <w:rPr>
          <w:rFonts w:cstheme="minorHAnsi"/>
          <w:sz w:val="24"/>
          <w:szCs w:val="24"/>
          <w:lang w:val="ro-RO"/>
        </w:rPr>
        <w:t>Indemnizația este supusă impozitării și plății contribuțiilor de asigurări sociale în condițiile prevăzute de Codul fiscal</w:t>
      </w:r>
      <w:r w:rsidRPr="00D011A5">
        <w:rPr>
          <w:rFonts w:cstheme="minorHAnsi"/>
          <w:sz w:val="24"/>
          <w:szCs w:val="24"/>
          <w:lang w:val="ro-RO"/>
        </w:rPr>
        <w:t>.</w:t>
      </w:r>
    </w:p>
    <w:p w14:paraId="210C5D44" w14:textId="3CB00471" w:rsidR="00226A23" w:rsidRPr="00D011A5" w:rsidRDefault="00B74559" w:rsidP="00226A23">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226A23" w:rsidRPr="00D011A5">
        <w:rPr>
          <w:rFonts w:cstheme="minorHAnsi"/>
          <w:sz w:val="24"/>
          <w:szCs w:val="24"/>
          <w:lang w:val="ro-RO"/>
        </w:rPr>
        <w:t>beneficiile de asistență socială care au drept condiție frecventarea cursurilor de învățământ de către copii sau tineri se acordă fără întrerupere</w:t>
      </w:r>
      <w:r w:rsidR="00F1047D" w:rsidRPr="00D011A5">
        <w:rPr>
          <w:rFonts w:cstheme="minorHAnsi"/>
          <w:sz w:val="24"/>
          <w:szCs w:val="24"/>
          <w:lang w:val="ro-RO"/>
        </w:rPr>
        <w:t xml:space="preserve">; </w:t>
      </w:r>
    </w:p>
    <w:p w14:paraId="7262CAEC" w14:textId="1F486D89" w:rsidR="00226A23" w:rsidRPr="00D011A5" w:rsidRDefault="00F1047D" w:rsidP="00226A23">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226A23" w:rsidRPr="00D011A5">
        <w:rPr>
          <w:rFonts w:cstheme="minorHAnsi"/>
          <w:sz w:val="24"/>
          <w:szCs w:val="24"/>
          <w:lang w:val="ro-RO"/>
        </w:rPr>
        <w:t>alocația zilnică de hrană de care beneficiază copiii cu cerințe educaționale speciale se acordă pe perioada valabilității certificatului de orientare școlară fără a fi condiționată de numărul de zile de școlarizare și de prezența școlară</w:t>
      </w:r>
      <w:r w:rsidRPr="00D011A5">
        <w:rPr>
          <w:rFonts w:cstheme="minorHAnsi"/>
          <w:sz w:val="24"/>
          <w:szCs w:val="24"/>
          <w:lang w:val="ro-RO"/>
        </w:rPr>
        <w:t>;</w:t>
      </w:r>
    </w:p>
    <w:p w14:paraId="530FBC0A" w14:textId="44E19147" w:rsidR="00226A23" w:rsidRPr="00D011A5" w:rsidRDefault="00F1047D" w:rsidP="00226A23">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w:t>
      </w:r>
      <w:r w:rsidR="00226A23" w:rsidRPr="00D011A5">
        <w:rPr>
          <w:rFonts w:cstheme="minorHAnsi"/>
          <w:sz w:val="24"/>
          <w:szCs w:val="24"/>
          <w:lang w:val="ro-RO"/>
        </w:rPr>
        <w:t xml:space="preserve"> acordarea stimulentelor educaționale prevăzute de Legea nr. 248/2015 privind stimularea participării în învățământul preșcolar a copiilor provenind din familii defavorizate, cu modificările ulterioare, nu este condiționată de frecvența regulată la grădiniță a copiilor din familiile beneficiare ale stimulentului educațional.</w:t>
      </w:r>
    </w:p>
    <w:p w14:paraId="0F13358D" w14:textId="19207E28" w:rsidR="00226A23" w:rsidRPr="00D011A5" w:rsidRDefault="00B74559" w:rsidP="00226A23">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w:t>
      </w:r>
      <w:r w:rsidRPr="00D011A5">
        <w:rPr>
          <w:rFonts w:eastAsia="Times New Roman" w:cstheme="minorHAnsi"/>
          <w:b/>
          <w:bCs/>
          <w:color w:val="000000"/>
          <w:sz w:val="24"/>
          <w:szCs w:val="24"/>
          <w:bdr w:val="none" w:sz="0" w:space="0" w:color="auto" w:frame="1"/>
          <w:shd w:val="clear" w:color="auto" w:fill="FFFFFF"/>
          <w:lang w:val="ro-RO" w:eastAsia="ro-RO"/>
        </w:rPr>
        <w:t xml:space="preserve"> </w:t>
      </w:r>
      <w:r w:rsidR="005B4168" w:rsidRPr="00D011A5">
        <w:rPr>
          <w:rFonts w:eastAsia="Times New Roman" w:cstheme="minorHAnsi"/>
          <w:b/>
          <w:bCs/>
          <w:color w:val="000000"/>
          <w:sz w:val="24"/>
          <w:szCs w:val="24"/>
          <w:bdr w:val="none" w:sz="0" w:space="0" w:color="auto" w:frame="1"/>
          <w:shd w:val="clear" w:color="auto" w:fill="FFFFFF"/>
          <w:lang w:val="ro-RO" w:eastAsia="ro-RO"/>
        </w:rPr>
        <w:t xml:space="preserve">Șomajul tehnic - </w:t>
      </w:r>
      <w:r w:rsidR="00226A23" w:rsidRPr="00D011A5">
        <w:rPr>
          <w:rFonts w:cstheme="minorHAnsi"/>
          <w:sz w:val="24"/>
          <w:szCs w:val="24"/>
          <w:lang w:val="ro-RO"/>
        </w:rPr>
        <w:t xml:space="preserve">Pe perioada stării de urgență, </w:t>
      </w:r>
      <w:r w:rsidR="00226A23" w:rsidRPr="00D011A5">
        <w:rPr>
          <w:rFonts w:cstheme="minorHAnsi"/>
          <w:b/>
          <w:bCs/>
          <w:sz w:val="24"/>
          <w:szCs w:val="24"/>
          <w:lang w:val="ro-RO"/>
        </w:rPr>
        <w:t xml:space="preserve">pentru perioada suspendării temporare a contractului individual de muncă, din inițiativa angajatorului, potrivit art. 52 alin. (1) lit. c) din </w:t>
      </w:r>
      <w:r w:rsidR="00226A23" w:rsidRPr="00D011A5">
        <w:rPr>
          <w:rFonts w:cstheme="minorHAnsi"/>
          <w:b/>
          <w:bCs/>
          <w:sz w:val="24"/>
          <w:szCs w:val="24"/>
          <w:lang w:val="ro-RO"/>
        </w:rPr>
        <w:lastRenderedPageBreak/>
        <w:t xml:space="preserve">Codul muncii, ca urmare a efectelor produse de </w:t>
      </w:r>
      <w:proofErr w:type="spellStart"/>
      <w:r w:rsidR="00226A23" w:rsidRPr="00D011A5">
        <w:rPr>
          <w:rFonts w:cstheme="minorHAnsi"/>
          <w:b/>
          <w:bCs/>
          <w:sz w:val="24"/>
          <w:szCs w:val="24"/>
          <w:lang w:val="ro-RO"/>
        </w:rPr>
        <w:t>coronavirusul</w:t>
      </w:r>
      <w:proofErr w:type="spellEnd"/>
      <w:r w:rsidR="00226A23" w:rsidRPr="00D011A5">
        <w:rPr>
          <w:rFonts w:cstheme="minorHAnsi"/>
          <w:b/>
          <w:bCs/>
          <w:sz w:val="24"/>
          <w:szCs w:val="24"/>
          <w:lang w:val="ro-RO"/>
        </w:rPr>
        <w:t xml:space="preserve"> SARS-CoV-2, indemnizațiile de care beneficiază salariații se stabilesc la 75% din salariul de bază corespunzător locului de muncă ocupat și se suportă din bugetul asigurărilor pentru șomaj, dar nu mai mult de 75% din câștigul salarial mediu brut prevăzut de Legea bugetului asigurărilor sociale de stat pe anul 2020.</w:t>
      </w:r>
    </w:p>
    <w:p w14:paraId="6EFA10AD" w14:textId="3F0FD049" w:rsidR="00226A23" w:rsidRPr="00D011A5" w:rsidRDefault="00226A23" w:rsidP="00226A23">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 xml:space="preserve">De </w:t>
      </w:r>
      <w:r w:rsidR="00F1047D" w:rsidRPr="00D011A5">
        <w:rPr>
          <w:rFonts w:cstheme="minorHAnsi"/>
          <w:sz w:val="24"/>
          <w:szCs w:val="24"/>
          <w:lang w:val="ro-RO"/>
        </w:rPr>
        <w:t xml:space="preserve">aceste </w:t>
      </w:r>
      <w:r w:rsidRPr="00D011A5">
        <w:rPr>
          <w:rFonts w:cstheme="minorHAnsi"/>
          <w:sz w:val="24"/>
          <w:szCs w:val="24"/>
          <w:lang w:val="ro-RO"/>
        </w:rPr>
        <w:t>prevederi beneficiază salariații angajatorilor care îndeplinesc una din următoarele condiții:</w:t>
      </w:r>
    </w:p>
    <w:p w14:paraId="0A5EAE5E" w14:textId="5AA40DDE" w:rsidR="00226A23" w:rsidRPr="00D011A5" w:rsidRDefault="00226A23" w:rsidP="00226A23">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a) întrerup activitatea total sau parțial în baza deciziilor emise de autoritățile publice competente potrivit legii, pe perioada stării de urgență decretate, și dețin certificatul de situații de urgență emis de Ministerul Economiei, Energiei și Mediului de Afaceri. Ministerul Economiei, Energiei și Mediului de Afaceri eliberează certificatul de situații de urgență conform metodologiei aprobate prin ordin;</w:t>
      </w:r>
    </w:p>
    <w:p w14:paraId="6D5406D1" w14:textId="30AB9ABD" w:rsidR="00226A23" w:rsidRPr="00D011A5" w:rsidRDefault="00226A23" w:rsidP="00226A23">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b) reduc activitatea ca urmare a efectelor epidemiei COVID-19 și nu au capacitatea financiară de a achita plata tuturor salariilor angajaților lor. Angajatorii pot beneficia de plata indemnizației pentru cel mult 75% dintre angajații care au contracte individuale de muncă active la data intrării în vigoare a ordonanțe</w:t>
      </w:r>
      <w:r w:rsidR="00F1047D" w:rsidRPr="00D011A5">
        <w:rPr>
          <w:rFonts w:cstheme="minorHAnsi"/>
          <w:sz w:val="24"/>
          <w:szCs w:val="24"/>
          <w:lang w:val="ro-RO"/>
        </w:rPr>
        <w:t>i</w:t>
      </w:r>
      <w:r w:rsidRPr="00D011A5">
        <w:rPr>
          <w:rFonts w:cstheme="minorHAnsi"/>
          <w:sz w:val="24"/>
          <w:szCs w:val="24"/>
          <w:lang w:val="ro-RO"/>
        </w:rPr>
        <w:t xml:space="preserve"> de urgență.</w:t>
      </w:r>
    </w:p>
    <w:p w14:paraId="1BE2BC70" w14:textId="189AB998" w:rsidR="00226A23" w:rsidRPr="00D011A5" w:rsidRDefault="00C5049C" w:rsidP="00226A23">
      <w:pPr>
        <w:pStyle w:val="ListParagraph"/>
        <w:spacing w:after="0" w:line="360" w:lineRule="auto"/>
        <w:ind w:left="0" w:firstLine="709"/>
        <w:jc w:val="both"/>
        <w:rPr>
          <w:rFonts w:cstheme="minorHAnsi"/>
          <w:sz w:val="24"/>
          <w:szCs w:val="24"/>
          <w:lang w:val="ro-RO"/>
        </w:rPr>
      </w:pPr>
      <w:r w:rsidRPr="00D011A5">
        <w:rPr>
          <w:rFonts w:cstheme="minorHAnsi"/>
          <w:b/>
          <w:bCs/>
          <w:sz w:val="24"/>
          <w:szCs w:val="24"/>
          <w:lang w:val="ro-RO"/>
        </w:rPr>
        <w:t xml:space="preserve">• </w:t>
      </w:r>
      <w:r w:rsidR="00226A23" w:rsidRPr="00D011A5">
        <w:rPr>
          <w:rFonts w:cstheme="minorHAnsi"/>
          <w:b/>
          <w:bCs/>
          <w:sz w:val="24"/>
          <w:szCs w:val="24"/>
          <w:lang w:val="ro-RO"/>
        </w:rPr>
        <w:t>Indemnizația este supusă impozitării și plății contribuțiilor sociale obligatorii, conform prevederilor Codul</w:t>
      </w:r>
      <w:r w:rsidRPr="00D011A5">
        <w:rPr>
          <w:rFonts w:cstheme="minorHAnsi"/>
          <w:b/>
          <w:bCs/>
          <w:sz w:val="24"/>
          <w:szCs w:val="24"/>
          <w:lang w:val="ro-RO"/>
        </w:rPr>
        <w:t>ui</w:t>
      </w:r>
      <w:r w:rsidR="00226A23" w:rsidRPr="00D011A5">
        <w:rPr>
          <w:rFonts w:cstheme="minorHAnsi"/>
          <w:b/>
          <w:bCs/>
          <w:sz w:val="24"/>
          <w:szCs w:val="24"/>
          <w:lang w:val="ro-RO"/>
        </w:rPr>
        <w:t xml:space="preserve"> fiscal. </w:t>
      </w:r>
      <w:r w:rsidRPr="00D011A5">
        <w:rPr>
          <w:rFonts w:cstheme="minorHAnsi"/>
          <w:b/>
          <w:bCs/>
          <w:sz w:val="24"/>
          <w:szCs w:val="24"/>
          <w:lang w:val="ro-RO"/>
        </w:rPr>
        <w:t>C</w:t>
      </w:r>
      <w:r w:rsidR="00226A23" w:rsidRPr="00D011A5">
        <w:rPr>
          <w:rFonts w:cstheme="minorHAnsi"/>
          <w:b/>
          <w:bCs/>
          <w:sz w:val="24"/>
          <w:szCs w:val="24"/>
          <w:lang w:val="ro-RO"/>
        </w:rPr>
        <w:t>alculul, reținerea și plata impozitului pe venit, a contribuției de asigurări sociale de stat și a contribuției de asigurări sociale de sănătate se realizează de către angajator din indemnizațiile încasate din bugetul asigurărilor pentru șomaj. Pentru indemnizați</w:t>
      </w:r>
      <w:r w:rsidRPr="00D011A5">
        <w:rPr>
          <w:rFonts w:cstheme="minorHAnsi"/>
          <w:b/>
          <w:bCs/>
          <w:sz w:val="24"/>
          <w:szCs w:val="24"/>
          <w:lang w:val="ro-RO"/>
        </w:rPr>
        <w:t>e</w:t>
      </w:r>
      <w:r w:rsidR="00226A23" w:rsidRPr="00D011A5">
        <w:rPr>
          <w:rFonts w:cstheme="minorHAnsi"/>
          <w:b/>
          <w:bCs/>
          <w:sz w:val="24"/>
          <w:szCs w:val="24"/>
          <w:lang w:val="ro-RO"/>
        </w:rPr>
        <w:t xml:space="preserve"> nu se datorează contribuție asiguratorie pentru muncă conform prevederilor art. 220</w:t>
      </w:r>
      <w:r w:rsidRPr="00D011A5">
        <w:rPr>
          <w:rFonts w:cstheme="minorHAnsi"/>
          <w:b/>
          <w:bCs/>
          <w:sz w:val="24"/>
          <w:szCs w:val="24"/>
          <w:vertAlign w:val="superscript"/>
          <w:lang w:val="ro-RO"/>
        </w:rPr>
        <w:t xml:space="preserve">5 </w:t>
      </w:r>
      <w:r w:rsidR="00226A23" w:rsidRPr="00D011A5">
        <w:rPr>
          <w:rFonts w:cstheme="minorHAnsi"/>
          <w:b/>
          <w:bCs/>
          <w:sz w:val="24"/>
          <w:szCs w:val="24"/>
          <w:lang w:val="ro-RO"/>
        </w:rPr>
        <w:t>din Codul fiscal</w:t>
      </w:r>
      <w:r w:rsidR="00226A23" w:rsidRPr="00D011A5">
        <w:rPr>
          <w:rFonts w:cstheme="minorHAnsi"/>
          <w:sz w:val="24"/>
          <w:szCs w:val="24"/>
          <w:lang w:val="ro-RO"/>
        </w:rPr>
        <w:t>.</w:t>
      </w:r>
    </w:p>
    <w:p w14:paraId="383C0285" w14:textId="640D19B7" w:rsidR="00226A23" w:rsidRPr="00D011A5" w:rsidRDefault="00B74559" w:rsidP="00226A23">
      <w:pPr>
        <w:pStyle w:val="ListParagraph"/>
        <w:spacing w:after="0" w:line="360" w:lineRule="auto"/>
        <w:ind w:left="0" w:firstLine="709"/>
        <w:jc w:val="both"/>
        <w:rPr>
          <w:rFonts w:cstheme="minorHAnsi"/>
          <w:b/>
          <w:bCs/>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226A23" w:rsidRPr="00D011A5">
        <w:rPr>
          <w:rFonts w:cstheme="minorHAnsi"/>
          <w:sz w:val="24"/>
          <w:szCs w:val="24"/>
          <w:lang w:val="ro-RO"/>
        </w:rPr>
        <w:t>Prin derogare de la prevederile Ordonanț</w:t>
      </w:r>
      <w:r w:rsidR="00C80FC2" w:rsidRPr="00D011A5">
        <w:rPr>
          <w:rFonts w:cstheme="minorHAnsi"/>
          <w:sz w:val="24"/>
          <w:szCs w:val="24"/>
          <w:lang w:val="ro-RO"/>
        </w:rPr>
        <w:t>ei</w:t>
      </w:r>
      <w:r w:rsidR="00226A23" w:rsidRPr="00D011A5">
        <w:rPr>
          <w:rFonts w:cstheme="minorHAnsi"/>
          <w:sz w:val="24"/>
          <w:szCs w:val="24"/>
          <w:lang w:val="ro-RO"/>
        </w:rPr>
        <w:t xml:space="preserve"> de urgență a Guvernului nr. 158/2005, certificatele de concediu medical, care cuprind a 91-a zi sau depășesc 183 de zile, acordate în perioada stării de urgență, se eliberează și se decontează fără avizul medicului expert al asigurărilor sociale.</w:t>
      </w:r>
    </w:p>
    <w:p w14:paraId="3CD5B49C" w14:textId="77777777" w:rsidR="00C80FC2" w:rsidRPr="00D011A5" w:rsidRDefault="00C80FC2" w:rsidP="001975F9">
      <w:pPr>
        <w:pStyle w:val="ListParagraph"/>
        <w:spacing w:after="0" w:line="360" w:lineRule="auto"/>
        <w:ind w:left="0" w:firstLine="709"/>
        <w:jc w:val="both"/>
        <w:rPr>
          <w:rFonts w:cstheme="minorHAnsi"/>
          <w:b/>
          <w:bCs/>
          <w:sz w:val="24"/>
          <w:szCs w:val="24"/>
          <w:lang w:val="ro-RO"/>
        </w:rPr>
      </w:pPr>
    </w:p>
    <w:p w14:paraId="55B1202B" w14:textId="1FDAAAA3" w:rsidR="001D54C2" w:rsidRPr="00D011A5" w:rsidRDefault="0078057A" w:rsidP="0078057A">
      <w:pPr>
        <w:pStyle w:val="ListParagraph"/>
        <w:spacing w:after="0" w:line="360" w:lineRule="auto"/>
        <w:ind w:left="0" w:firstLine="709"/>
        <w:jc w:val="both"/>
        <w:rPr>
          <w:rFonts w:cstheme="minorHAnsi"/>
          <w:b/>
          <w:bCs/>
          <w:sz w:val="24"/>
          <w:szCs w:val="24"/>
          <w:lang w:val="ro-RO"/>
        </w:rPr>
      </w:pPr>
      <w:r w:rsidRPr="00D011A5">
        <w:rPr>
          <w:rFonts w:cstheme="minorHAnsi"/>
          <w:b/>
          <w:bCs/>
          <w:color w:val="000000" w:themeColor="text1"/>
          <w:sz w:val="24"/>
          <w:szCs w:val="24"/>
          <w:lang w:val="ro-RO"/>
        </w:rPr>
        <w:t xml:space="preserve">√ </w:t>
      </w:r>
      <w:r w:rsidR="001D54C2" w:rsidRPr="00D011A5">
        <w:rPr>
          <w:rFonts w:cstheme="minorHAnsi"/>
          <w:b/>
          <w:bCs/>
          <w:sz w:val="24"/>
          <w:szCs w:val="24"/>
          <w:lang w:val="ro-RO"/>
        </w:rPr>
        <w:t>O</w:t>
      </w:r>
      <w:r w:rsidRPr="00D011A5">
        <w:rPr>
          <w:rFonts w:cstheme="minorHAnsi"/>
          <w:b/>
          <w:bCs/>
          <w:sz w:val="24"/>
          <w:szCs w:val="24"/>
          <w:lang w:val="ro-RO"/>
        </w:rPr>
        <w:t xml:space="preserve">rdonanța militară </w:t>
      </w:r>
      <w:r w:rsidR="001D54C2" w:rsidRPr="00D011A5">
        <w:rPr>
          <w:rFonts w:cstheme="minorHAnsi"/>
          <w:b/>
          <w:bCs/>
          <w:sz w:val="24"/>
          <w:szCs w:val="24"/>
          <w:lang w:val="ro-RO"/>
        </w:rPr>
        <w:t>nr. 2</w:t>
      </w:r>
      <w:r w:rsidRPr="00D011A5">
        <w:rPr>
          <w:rFonts w:cstheme="minorHAnsi"/>
          <w:b/>
          <w:bCs/>
          <w:sz w:val="24"/>
          <w:szCs w:val="24"/>
          <w:lang w:val="ro-RO"/>
        </w:rPr>
        <w:t>/</w:t>
      </w:r>
      <w:r w:rsidR="001D54C2" w:rsidRPr="00D011A5">
        <w:rPr>
          <w:rFonts w:cstheme="minorHAnsi"/>
          <w:b/>
          <w:bCs/>
          <w:sz w:val="24"/>
          <w:szCs w:val="24"/>
          <w:lang w:val="ro-RO"/>
        </w:rPr>
        <w:t>2020</w:t>
      </w:r>
      <w:r w:rsidRPr="00D011A5">
        <w:rPr>
          <w:rFonts w:cstheme="minorHAnsi"/>
          <w:b/>
          <w:bCs/>
          <w:sz w:val="24"/>
          <w:szCs w:val="24"/>
          <w:lang w:val="ro-RO"/>
        </w:rPr>
        <w:t xml:space="preserve"> </w:t>
      </w:r>
      <w:r w:rsidR="001D54C2" w:rsidRPr="00D011A5">
        <w:rPr>
          <w:rFonts w:cstheme="minorHAnsi"/>
          <w:b/>
          <w:bCs/>
          <w:sz w:val="24"/>
          <w:szCs w:val="24"/>
          <w:lang w:val="ro-RO"/>
        </w:rPr>
        <w:t>privind măsuri de prevenire a răspândirii COVID-19</w:t>
      </w:r>
      <w:r w:rsidRPr="00D011A5">
        <w:rPr>
          <w:rFonts w:cstheme="minorHAnsi"/>
          <w:b/>
          <w:bCs/>
          <w:sz w:val="24"/>
          <w:szCs w:val="24"/>
          <w:lang w:val="ro-RO"/>
        </w:rPr>
        <w:t xml:space="preserve">, publicată în </w:t>
      </w:r>
      <w:proofErr w:type="spellStart"/>
      <w:r w:rsidRPr="00D011A5">
        <w:rPr>
          <w:rFonts w:cstheme="minorHAnsi"/>
          <w:b/>
          <w:bCs/>
          <w:sz w:val="24"/>
          <w:szCs w:val="24"/>
          <w:lang w:val="ro-RO"/>
        </w:rPr>
        <w:t>M.Of</w:t>
      </w:r>
      <w:proofErr w:type="spellEnd"/>
      <w:r w:rsidRPr="00D011A5">
        <w:rPr>
          <w:rFonts w:cstheme="minorHAnsi"/>
          <w:b/>
          <w:bCs/>
          <w:sz w:val="24"/>
          <w:szCs w:val="24"/>
          <w:lang w:val="ro-RO"/>
        </w:rPr>
        <w:t>. nr. 232 din 21 martie 2020</w:t>
      </w:r>
    </w:p>
    <w:p w14:paraId="478918F1" w14:textId="0D6552FB" w:rsidR="00453E6B" w:rsidRPr="00D011A5" w:rsidRDefault="00453E6B" w:rsidP="00453E6B">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 xml:space="preserve">Sunt abilitate să asigure aplicarea și respectarea acestor prevederi: Poliția Română, Jandarmeria Română, poliția locală, Agenția Națională de Administrare Fiscală, Autoritatea </w:t>
      </w:r>
      <w:r w:rsidRPr="00D011A5">
        <w:rPr>
          <w:rFonts w:cstheme="minorHAnsi"/>
          <w:sz w:val="24"/>
          <w:szCs w:val="24"/>
          <w:lang w:val="ro-RO"/>
        </w:rPr>
        <w:lastRenderedPageBreak/>
        <w:t>Națională pentru Protecția Consumatorilor</w:t>
      </w:r>
      <w:r w:rsidR="00C80FC2" w:rsidRPr="00D011A5">
        <w:rPr>
          <w:rFonts w:cstheme="minorHAnsi"/>
          <w:sz w:val="24"/>
          <w:szCs w:val="24"/>
          <w:lang w:val="ro-RO"/>
        </w:rPr>
        <w:t>,</w:t>
      </w:r>
      <w:r w:rsidRPr="00D011A5">
        <w:rPr>
          <w:rFonts w:cstheme="minorHAnsi"/>
          <w:sz w:val="24"/>
          <w:szCs w:val="24"/>
          <w:lang w:val="ro-RO"/>
        </w:rPr>
        <w:t xml:space="preserve"> conducătorii autorităților administrației publice locale și Poliția de Frontieră Română.</w:t>
      </w:r>
    </w:p>
    <w:p w14:paraId="3CFAC2AA" w14:textId="40525910" w:rsidR="001D54C2" w:rsidRPr="00D011A5" w:rsidRDefault="0078057A"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eastAsia="Times New Roman" w:cstheme="minorHAnsi"/>
          <w:b/>
          <w:bCs/>
          <w:color w:val="000000"/>
          <w:sz w:val="24"/>
          <w:szCs w:val="24"/>
          <w:bdr w:val="none" w:sz="0" w:space="0" w:color="auto" w:frame="1"/>
          <w:shd w:val="clear" w:color="auto" w:fill="FFFFFF"/>
          <w:lang w:val="ro-RO" w:eastAsia="ro-RO"/>
        </w:rPr>
        <w:t>se suspendă temporar</w:t>
      </w:r>
      <w:r w:rsidR="00394DA1" w:rsidRPr="00D011A5">
        <w:rPr>
          <w:rFonts w:eastAsia="Times New Roman" w:cstheme="minorHAnsi"/>
          <w:color w:val="000000"/>
          <w:sz w:val="24"/>
          <w:szCs w:val="24"/>
          <w:bdr w:val="none" w:sz="0" w:space="0" w:color="auto" w:frame="1"/>
          <w:shd w:val="clear" w:color="auto" w:fill="FFFFFF"/>
          <w:lang w:val="ro-RO" w:eastAsia="ro-RO"/>
        </w:rPr>
        <w:t xml:space="preserve">: </w:t>
      </w:r>
      <w:r w:rsidR="001D54C2" w:rsidRPr="00D011A5">
        <w:rPr>
          <w:rFonts w:cstheme="minorHAnsi"/>
          <w:b/>
          <w:bCs/>
          <w:sz w:val="24"/>
          <w:szCs w:val="24"/>
          <w:lang w:val="ro-RO"/>
        </w:rPr>
        <w:t>activit</w:t>
      </w:r>
      <w:r w:rsidR="00394DA1" w:rsidRPr="00D011A5">
        <w:rPr>
          <w:rFonts w:cstheme="minorHAnsi"/>
          <w:b/>
          <w:bCs/>
          <w:sz w:val="24"/>
          <w:szCs w:val="24"/>
          <w:lang w:val="ro-RO"/>
        </w:rPr>
        <w:t>atea</w:t>
      </w:r>
      <w:r w:rsidR="001D54C2" w:rsidRPr="00D011A5">
        <w:rPr>
          <w:rFonts w:cstheme="minorHAnsi"/>
          <w:b/>
          <w:bCs/>
          <w:sz w:val="24"/>
          <w:szCs w:val="24"/>
          <w:lang w:val="ro-RO"/>
        </w:rPr>
        <w:t xml:space="preserve"> în cabinetele de medicină dentară</w:t>
      </w:r>
      <w:r w:rsidRPr="00D011A5">
        <w:rPr>
          <w:rFonts w:cstheme="minorHAnsi"/>
          <w:sz w:val="24"/>
          <w:szCs w:val="24"/>
          <w:lang w:val="ro-RO"/>
        </w:rPr>
        <w:t>;</w:t>
      </w:r>
      <w:r w:rsidR="001D54C2" w:rsidRPr="00D011A5">
        <w:rPr>
          <w:rFonts w:cstheme="minorHAnsi"/>
          <w:sz w:val="24"/>
          <w:szCs w:val="24"/>
          <w:lang w:val="ro-RO"/>
        </w:rPr>
        <w:t xml:space="preserve"> </w:t>
      </w:r>
      <w:r w:rsidRPr="00D011A5">
        <w:rPr>
          <w:rFonts w:cstheme="minorHAnsi"/>
          <w:sz w:val="24"/>
          <w:szCs w:val="24"/>
          <w:lang w:val="ro-RO"/>
        </w:rPr>
        <w:t>p</w:t>
      </w:r>
      <w:r w:rsidR="001D54C2" w:rsidRPr="00D011A5">
        <w:rPr>
          <w:rFonts w:cstheme="minorHAnsi"/>
          <w:sz w:val="24"/>
          <w:szCs w:val="24"/>
          <w:lang w:val="ro-RO"/>
        </w:rPr>
        <w:t xml:space="preserve">rin excepție, </w:t>
      </w:r>
      <w:r w:rsidR="001D54C2" w:rsidRPr="00D011A5">
        <w:rPr>
          <w:rFonts w:cstheme="minorHAnsi"/>
          <w:b/>
          <w:bCs/>
          <w:sz w:val="24"/>
          <w:szCs w:val="24"/>
          <w:lang w:val="ro-RO"/>
        </w:rPr>
        <w:t>sunt permise intervențiile stomatologice de urgență</w:t>
      </w:r>
      <w:r w:rsidR="00394DA1" w:rsidRPr="00D011A5">
        <w:rPr>
          <w:rFonts w:cstheme="minorHAnsi"/>
          <w:sz w:val="24"/>
          <w:szCs w:val="24"/>
          <w:lang w:val="ro-RO"/>
        </w:rPr>
        <w:t>;</w:t>
      </w:r>
      <w:r w:rsidRPr="00D011A5">
        <w:rPr>
          <w:rFonts w:cstheme="minorHAnsi"/>
          <w:sz w:val="24"/>
          <w:szCs w:val="24"/>
          <w:lang w:val="ro-RO"/>
        </w:rPr>
        <w:t xml:space="preserve"> </w:t>
      </w:r>
      <w:r w:rsidR="001D54C2" w:rsidRPr="00D011A5">
        <w:rPr>
          <w:rFonts w:cstheme="minorHAnsi"/>
          <w:b/>
          <w:bCs/>
          <w:sz w:val="24"/>
          <w:szCs w:val="24"/>
          <w:lang w:val="ro-RO"/>
        </w:rPr>
        <w:t>activitățil</w:t>
      </w:r>
      <w:r w:rsidR="00394DA1" w:rsidRPr="00D011A5">
        <w:rPr>
          <w:rFonts w:cstheme="minorHAnsi"/>
          <w:b/>
          <w:bCs/>
          <w:sz w:val="24"/>
          <w:szCs w:val="24"/>
          <w:lang w:val="ro-RO"/>
        </w:rPr>
        <w:t>e</w:t>
      </w:r>
      <w:r w:rsidR="001D54C2" w:rsidRPr="00D011A5">
        <w:rPr>
          <w:rFonts w:cstheme="minorHAnsi"/>
          <w:b/>
          <w:bCs/>
          <w:sz w:val="24"/>
          <w:szCs w:val="24"/>
          <w:lang w:val="ro-RO"/>
        </w:rPr>
        <w:t xml:space="preserve"> de comercializare cu amănuntul a produselor și serviciilor în centrele comerciale în care își desfășoară activitatea mai mulți operatori economici</w:t>
      </w:r>
      <w:r w:rsidRPr="00D011A5">
        <w:rPr>
          <w:rFonts w:cstheme="minorHAnsi"/>
          <w:b/>
          <w:bCs/>
          <w:sz w:val="24"/>
          <w:szCs w:val="24"/>
          <w:lang w:val="ro-RO"/>
        </w:rPr>
        <w:t xml:space="preserve"> (mall-uri)</w:t>
      </w:r>
      <w:r w:rsidR="001D54C2" w:rsidRPr="00D011A5">
        <w:rPr>
          <w:rFonts w:cstheme="minorHAnsi"/>
          <w:sz w:val="24"/>
          <w:szCs w:val="24"/>
          <w:lang w:val="ro-RO"/>
        </w:rPr>
        <w:t xml:space="preserve">, </w:t>
      </w:r>
      <w:r w:rsidR="001D54C2" w:rsidRPr="00D011A5">
        <w:rPr>
          <w:rFonts w:cstheme="minorHAnsi"/>
          <w:b/>
          <w:bCs/>
          <w:sz w:val="24"/>
          <w:szCs w:val="24"/>
          <w:lang w:val="ro-RO"/>
        </w:rPr>
        <w:t>cu excepția vânzării produselor alimentare, veterinare sau farmaceutice și a serviciilor de curățători</w:t>
      </w:r>
      <w:r w:rsidR="00F043BB" w:rsidRPr="00D011A5">
        <w:rPr>
          <w:rFonts w:cstheme="minorHAnsi"/>
          <w:b/>
          <w:bCs/>
          <w:sz w:val="24"/>
          <w:szCs w:val="24"/>
          <w:lang w:val="ro-RO"/>
        </w:rPr>
        <w:t>e -</w:t>
      </w:r>
      <w:r w:rsidR="001D54C2" w:rsidRPr="00D011A5">
        <w:rPr>
          <w:rFonts w:cstheme="minorHAnsi"/>
          <w:b/>
          <w:bCs/>
          <w:sz w:val="24"/>
          <w:szCs w:val="24"/>
          <w:lang w:val="ro-RO"/>
        </w:rPr>
        <w:t xml:space="preserve"> </w:t>
      </w:r>
      <w:r w:rsidR="001D54C2" w:rsidRPr="00D011A5">
        <w:rPr>
          <w:rFonts w:cstheme="minorHAnsi"/>
          <w:sz w:val="24"/>
          <w:szCs w:val="24"/>
          <w:lang w:val="ro-RO"/>
        </w:rPr>
        <w:t>se aplică începând cu data de 22 martie 2020, ora 22,00, ora României.</w:t>
      </w:r>
      <w:r w:rsidR="00CF6C60" w:rsidRPr="00D011A5">
        <w:rPr>
          <w:sz w:val="24"/>
          <w:szCs w:val="24"/>
        </w:rPr>
        <w:t xml:space="preserve"> </w:t>
      </w:r>
    </w:p>
    <w:p w14:paraId="04F02715" w14:textId="468E3D12" w:rsidR="001D54C2" w:rsidRPr="00D011A5" w:rsidRDefault="0078057A" w:rsidP="0078057A">
      <w:pPr>
        <w:pStyle w:val="ListParagraph"/>
        <w:spacing w:after="0" w:line="360" w:lineRule="auto"/>
        <w:ind w:left="0" w:firstLine="709"/>
        <w:jc w:val="both"/>
        <w:rPr>
          <w:rFonts w:cstheme="minorHAnsi"/>
          <w:sz w:val="24"/>
          <w:szCs w:val="24"/>
          <w:lang w:val="ro-RO"/>
        </w:rPr>
      </w:pPr>
      <w:bookmarkStart w:id="7" w:name="_Hlk35775251"/>
      <w:r w:rsidRPr="00D011A5">
        <w:rPr>
          <w:rFonts w:eastAsia="Times New Roman" w:cstheme="minorHAnsi"/>
          <w:color w:val="000000"/>
          <w:sz w:val="24"/>
          <w:szCs w:val="24"/>
          <w:bdr w:val="none" w:sz="0" w:space="0" w:color="auto" w:frame="1"/>
          <w:shd w:val="clear" w:color="auto" w:fill="FFFFFF"/>
          <w:lang w:val="ro-RO" w:eastAsia="ro-RO"/>
        </w:rPr>
        <w:t>→</w:t>
      </w:r>
      <w:bookmarkEnd w:id="7"/>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c</w:t>
      </w:r>
      <w:r w:rsidR="001D54C2" w:rsidRPr="00D011A5">
        <w:rPr>
          <w:rFonts w:cstheme="minorHAnsi"/>
          <w:b/>
          <w:bCs/>
          <w:sz w:val="24"/>
          <w:szCs w:val="24"/>
          <w:lang w:val="ro-RO"/>
        </w:rPr>
        <w:t>irculația persoanelor în</w:t>
      </w:r>
      <w:bookmarkStart w:id="8" w:name="_GoBack"/>
      <w:bookmarkEnd w:id="8"/>
      <w:r w:rsidR="001D54C2" w:rsidRPr="00D011A5">
        <w:rPr>
          <w:rFonts w:cstheme="minorHAnsi"/>
          <w:b/>
          <w:bCs/>
          <w:sz w:val="24"/>
          <w:szCs w:val="24"/>
          <w:lang w:val="ro-RO"/>
        </w:rPr>
        <w:t xml:space="preserve"> afara locuinței/ gospodăriei se efectuează numai cu respectarea măsurilor generale de prevenire a răspândirii COVID-19 și evitarea formării oricărui grup de persoane</w:t>
      </w:r>
      <w:r w:rsidR="00453E6B" w:rsidRPr="00D011A5">
        <w:rPr>
          <w:rFonts w:cstheme="minorHAnsi"/>
          <w:sz w:val="24"/>
          <w:szCs w:val="24"/>
          <w:lang w:val="ro-RO"/>
        </w:rPr>
        <w:t xml:space="preserve"> (</w:t>
      </w:r>
      <w:r w:rsidR="001D54C2" w:rsidRPr="00D011A5">
        <w:rPr>
          <w:rFonts w:cstheme="minorHAnsi"/>
          <w:b/>
          <w:bCs/>
          <w:sz w:val="24"/>
          <w:szCs w:val="24"/>
          <w:lang w:val="ro-RO"/>
        </w:rPr>
        <w:t>un număr mai mare de 3 persoane care nu locuiesc împreună</w:t>
      </w:r>
      <w:r w:rsidR="00453E6B" w:rsidRPr="00D011A5">
        <w:rPr>
          <w:rFonts w:cstheme="minorHAnsi"/>
          <w:b/>
          <w:bCs/>
          <w:sz w:val="24"/>
          <w:szCs w:val="24"/>
          <w:lang w:val="ro-RO"/>
        </w:rPr>
        <w:t>)</w:t>
      </w:r>
      <w:r w:rsidR="001D54C2" w:rsidRPr="00D011A5">
        <w:rPr>
          <w:rFonts w:cstheme="minorHAnsi"/>
          <w:sz w:val="24"/>
          <w:szCs w:val="24"/>
          <w:lang w:val="ro-RO"/>
        </w:rPr>
        <w:t>.</w:t>
      </w:r>
      <w:r w:rsidR="004E47D0" w:rsidRPr="00D011A5">
        <w:rPr>
          <w:sz w:val="24"/>
          <w:szCs w:val="24"/>
        </w:rPr>
        <w:t xml:space="preserve"> </w:t>
      </w:r>
    </w:p>
    <w:p w14:paraId="1195E3A5" w14:textId="4B103795" w:rsidR="001D54C2" w:rsidRPr="00D011A5" w:rsidRDefault="009A4491"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A85AF7" w:rsidRPr="00D011A5">
        <w:rPr>
          <w:rFonts w:eastAsia="Times New Roman" w:cstheme="minorHAnsi"/>
          <w:b/>
          <w:bCs/>
          <w:color w:val="000000"/>
          <w:sz w:val="24"/>
          <w:szCs w:val="24"/>
          <w:bdr w:val="none" w:sz="0" w:space="0" w:color="auto" w:frame="1"/>
          <w:shd w:val="clear" w:color="auto" w:fill="FFFFFF"/>
          <w:lang w:val="ro-RO" w:eastAsia="ro-RO"/>
        </w:rPr>
        <w:t>recomandare</w:t>
      </w:r>
      <w:r w:rsidR="00A85AF7"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î</w:t>
      </w:r>
      <w:r w:rsidR="001D54C2" w:rsidRPr="00D011A5">
        <w:rPr>
          <w:rFonts w:cstheme="minorHAnsi"/>
          <w:b/>
          <w:bCs/>
          <w:sz w:val="24"/>
          <w:szCs w:val="24"/>
          <w:lang w:val="ro-RO"/>
        </w:rPr>
        <w:t xml:space="preserve">n intervalul orar </w:t>
      </w:r>
      <w:r w:rsidR="00394DA1" w:rsidRPr="00D011A5">
        <w:rPr>
          <w:rFonts w:cstheme="minorHAnsi"/>
          <w:b/>
          <w:bCs/>
          <w:sz w:val="24"/>
          <w:szCs w:val="24"/>
          <w:lang w:val="ro-RO"/>
        </w:rPr>
        <w:t>0</w:t>
      </w:r>
      <w:r w:rsidR="001D54C2" w:rsidRPr="00D011A5">
        <w:rPr>
          <w:rFonts w:cstheme="minorHAnsi"/>
          <w:b/>
          <w:bCs/>
          <w:sz w:val="24"/>
          <w:szCs w:val="24"/>
          <w:lang w:val="ro-RO"/>
        </w:rPr>
        <w:t>6,00-22,00 circulația persoanelor în afara locuinței/gospodăriei să se efectueze numai pentru</w:t>
      </w:r>
      <w:r w:rsidR="001D54C2" w:rsidRPr="00D011A5">
        <w:rPr>
          <w:rFonts w:cstheme="minorHAnsi"/>
          <w:sz w:val="24"/>
          <w:szCs w:val="24"/>
          <w:lang w:val="ro-RO"/>
        </w:rPr>
        <w:t>:</w:t>
      </w:r>
    </w:p>
    <w:p w14:paraId="3E4AF760" w14:textId="77777777" w:rsidR="001D54C2" w:rsidRPr="00D011A5" w:rsidRDefault="001D54C2" w:rsidP="0078057A">
      <w:pPr>
        <w:pStyle w:val="ListParagraph"/>
        <w:spacing w:after="0" w:line="360" w:lineRule="auto"/>
        <w:ind w:left="0" w:firstLine="709"/>
        <w:jc w:val="both"/>
        <w:rPr>
          <w:rFonts w:cstheme="minorHAnsi"/>
          <w:sz w:val="24"/>
          <w:szCs w:val="24"/>
          <w:lang w:val="ro-RO"/>
        </w:rPr>
      </w:pPr>
      <w:bookmarkStart w:id="9" w:name="_Hlk35775241"/>
      <w:r w:rsidRPr="00D011A5">
        <w:rPr>
          <w:rFonts w:cstheme="minorHAnsi"/>
          <w:sz w:val="24"/>
          <w:szCs w:val="24"/>
          <w:lang w:val="ro-RO"/>
        </w:rPr>
        <w:t>a) deplasarea în interes profesional, inclusiv între locuință/gospodărie și locul/locurile de desfășurare a activității profesionale și înapoi;</w:t>
      </w:r>
    </w:p>
    <w:p w14:paraId="5D00EDD2" w14:textId="77777777" w:rsidR="001D54C2" w:rsidRPr="00D011A5" w:rsidRDefault="001D54C2" w:rsidP="0078057A">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b) deplasarea pentru asigurarea de bunuri care acoperă necesitățile de bază ale persoanelor și animalelor de companie/domestice, precum și bunuri necesare desfășurării activității profesionale;</w:t>
      </w:r>
    </w:p>
    <w:p w14:paraId="07B08A3A" w14:textId="77777777" w:rsidR="001D54C2" w:rsidRPr="00D011A5" w:rsidRDefault="001D54C2" w:rsidP="0078057A">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c) deplasarea pentru asistență medicală care nu poate fi amânată și nici realizată de la distanță;</w:t>
      </w:r>
    </w:p>
    <w:p w14:paraId="1AB38CFE" w14:textId="77777777" w:rsidR="001D54C2" w:rsidRPr="00D011A5" w:rsidRDefault="001D54C2" w:rsidP="0078057A">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d) deplasarea din motive justificate, precum îngrijirea/ însoțirea copilului, asistența persoanelor vârstnice, bolnave sau cu dizabilități ori deces al unui membru de familie;</w:t>
      </w:r>
    </w:p>
    <w:p w14:paraId="7534AF68" w14:textId="77777777" w:rsidR="001D54C2" w:rsidRPr="00D011A5" w:rsidRDefault="001D54C2" w:rsidP="0078057A">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e) deplasări scurte, în apropierea locuinței/gospodăriei, legate de activitatea fizică individuală a oamenilor și nevoile animalelor de companie/domestice</w:t>
      </w:r>
      <w:bookmarkEnd w:id="9"/>
      <w:r w:rsidRPr="00D011A5">
        <w:rPr>
          <w:rFonts w:cstheme="minorHAnsi"/>
          <w:sz w:val="24"/>
          <w:szCs w:val="24"/>
          <w:lang w:val="ro-RO"/>
        </w:rPr>
        <w:t>.</w:t>
      </w:r>
    </w:p>
    <w:p w14:paraId="2DD32DD9" w14:textId="508D1826" w:rsidR="001D54C2" w:rsidRPr="00D011A5" w:rsidRDefault="009A4491" w:rsidP="009A4491">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î</w:t>
      </w:r>
      <w:r w:rsidR="001D54C2" w:rsidRPr="00D011A5">
        <w:rPr>
          <w:rFonts w:cstheme="minorHAnsi"/>
          <w:b/>
          <w:bCs/>
          <w:sz w:val="24"/>
          <w:szCs w:val="24"/>
          <w:lang w:val="ro-RO"/>
        </w:rPr>
        <w:t>n intervalul orar 22,00-</w:t>
      </w:r>
      <w:r w:rsidR="00394DA1" w:rsidRPr="00D011A5">
        <w:rPr>
          <w:rFonts w:cstheme="minorHAnsi"/>
          <w:b/>
          <w:bCs/>
          <w:sz w:val="24"/>
          <w:szCs w:val="24"/>
          <w:lang w:val="ro-RO"/>
        </w:rPr>
        <w:t>0</w:t>
      </w:r>
      <w:r w:rsidR="001D54C2" w:rsidRPr="00D011A5">
        <w:rPr>
          <w:rFonts w:cstheme="minorHAnsi"/>
          <w:b/>
          <w:bCs/>
          <w:sz w:val="24"/>
          <w:szCs w:val="24"/>
          <w:lang w:val="ro-RO"/>
        </w:rPr>
        <w:t>6,00</w:t>
      </w:r>
      <w:r w:rsidR="001D54C2" w:rsidRPr="00D011A5">
        <w:rPr>
          <w:rFonts w:cstheme="minorHAnsi"/>
          <w:sz w:val="24"/>
          <w:szCs w:val="24"/>
          <w:lang w:val="ro-RO"/>
        </w:rPr>
        <w:t xml:space="preserve">, </w:t>
      </w:r>
      <w:r w:rsidR="001D54C2" w:rsidRPr="00D011A5">
        <w:rPr>
          <w:rFonts w:cstheme="minorHAnsi"/>
          <w:b/>
          <w:bCs/>
          <w:sz w:val="24"/>
          <w:szCs w:val="24"/>
          <w:lang w:val="ro-RO"/>
        </w:rPr>
        <w:t>circulația persoanelor în afara locuinței/gospodăriei este permisă numai pentru</w:t>
      </w:r>
      <w:r w:rsidRPr="00D011A5">
        <w:rPr>
          <w:rFonts w:cstheme="minorHAnsi"/>
          <w:sz w:val="24"/>
          <w:szCs w:val="24"/>
          <w:lang w:val="ro-RO"/>
        </w:rPr>
        <w:t>:</w:t>
      </w:r>
      <w:r w:rsidR="001D54C2" w:rsidRPr="00D011A5">
        <w:rPr>
          <w:rFonts w:cstheme="minorHAnsi"/>
          <w:sz w:val="24"/>
          <w:szCs w:val="24"/>
          <w:lang w:val="ro-RO"/>
        </w:rPr>
        <w:t xml:space="preserve"> </w:t>
      </w:r>
      <w:r w:rsidRPr="00D011A5">
        <w:rPr>
          <w:rFonts w:cstheme="minorHAnsi"/>
          <w:sz w:val="24"/>
          <w:szCs w:val="24"/>
          <w:lang w:val="ro-RO"/>
        </w:rPr>
        <w:t xml:space="preserve">deplasarea în interes profesional, inclusiv între locuință/gospodărie și locul/locurile de desfășurare a activității profesionale și înapoi; deplasarea pentru asigurarea de bunuri care acoperă necesitățile de bază ale persoanelor și animalelor de companie/domestice, precum și bunuri necesare desfășurării activității profesionale; deplasarea pentru asistență medicală care nu poate fi amânată și nici realizată de la distanță; deplasarea din motive justificate, precum îngrijirea/ însoțirea copilului, asistența persoanelor vârstnice, bolnave </w:t>
      </w:r>
      <w:r w:rsidRPr="00D011A5">
        <w:rPr>
          <w:rFonts w:cstheme="minorHAnsi"/>
          <w:sz w:val="24"/>
          <w:szCs w:val="24"/>
          <w:lang w:val="ro-RO"/>
        </w:rPr>
        <w:lastRenderedPageBreak/>
        <w:t>sau cu dizabilități ori deces al unui membru de familie; deplasări scurte, în apropierea locuinței/gospodăriei, legate de activitatea fizică individuală a oamenilor și nevoile animalelor de companie/domestice)</w:t>
      </w:r>
      <w:r w:rsidR="001D54C2" w:rsidRPr="00D011A5">
        <w:rPr>
          <w:rFonts w:cstheme="minorHAnsi"/>
          <w:sz w:val="24"/>
          <w:szCs w:val="24"/>
          <w:lang w:val="ro-RO"/>
        </w:rPr>
        <w:t>.</w:t>
      </w:r>
    </w:p>
    <w:p w14:paraId="1992B49A" w14:textId="0698D95D" w:rsidR="001D54C2" w:rsidRPr="00D011A5" w:rsidRDefault="009A4491"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p</w:t>
      </w:r>
      <w:r w:rsidR="001D54C2" w:rsidRPr="00D011A5">
        <w:rPr>
          <w:rFonts w:cstheme="minorHAnsi"/>
          <w:b/>
          <w:bCs/>
          <w:sz w:val="24"/>
          <w:szCs w:val="24"/>
          <w:lang w:val="ro-RO"/>
        </w:rPr>
        <w:t>entru verificarea motivului deplasării în interes profesional, persoanele sunt obligate să prezinte, la cererea personalului autorităților abilitate, legitimația de serviciu, adeverința eliberată de angajator sau o declarație pe propria răspundere</w:t>
      </w:r>
      <w:r w:rsidR="001D54C2" w:rsidRPr="00D011A5">
        <w:rPr>
          <w:rFonts w:cstheme="minorHAnsi"/>
          <w:sz w:val="24"/>
          <w:szCs w:val="24"/>
          <w:lang w:val="ro-RO"/>
        </w:rPr>
        <w:t>.</w:t>
      </w:r>
    </w:p>
    <w:p w14:paraId="1F020F3B" w14:textId="53926681" w:rsidR="001D54C2" w:rsidRPr="00D011A5" w:rsidRDefault="009A4491" w:rsidP="00453E6B">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p</w:t>
      </w:r>
      <w:r w:rsidR="001D54C2" w:rsidRPr="00D011A5">
        <w:rPr>
          <w:rFonts w:cstheme="minorHAnsi"/>
          <w:b/>
          <w:bCs/>
          <w:sz w:val="24"/>
          <w:szCs w:val="24"/>
          <w:lang w:val="ro-RO"/>
        </w:rPr>
        <w:t>entru verificarea motivului deplasării în interes personal, persoanele sunt obligate să prezinte, la cererea personalului autorităților abilitate, o declarație pe propria răspundere, completată în prealabil</w:t>
      </w:r>
      <w:r w:rsidR="00453E6B" w:rsidRPr="00D011A5">
        <w:rPr>
          <w:rFonts w:cstheme="minorHAnsi"/>
          <w:sz w:val="24"/>
          <w:szCs w:val="24"/>
          <w:lang w:val="ro-RO"/>
        </w:rPr>
        <w:t xml:space="preserve"> </w:t>
      </w:r>
      <w:r w:rsidR="00B02AC1" w:rsidRPr="00D011A5">
        <w:rPr>
          <w:rFonts w:cstheme="minorHAnsi"/>
          <w:sz w:val="24"/>
          <w:szCs w:val="24"/>
          <w:lang w:val="ro-RO"/>
        </w:rPr>
        <w:t xml:space="preserve">- </w:t>
      </w:r>
      <w:r w:rsidR="001D54C2" w:rsidRPr="00D011A5">
        <w:rPr>
          <w:rFonts w:cstheme="minorHAnsi"/>
          <w:b/>
          <w:bCs/>
          <w:sz w:val="24"/>
          <w:szCs w:val="24"/>
          <w:lang w:val="ro-RO"/>
        </w:rPr>
        <w:t xml:space="preserve"> </w:t>
      </w:r>
      <w:r w:rsidR="001D54C2" w:rsidRPr="00D011A5">
        <w:rPr>
          <w:rFonts w:cstheme="minorHAnsi"/>
          <w:sz w:val="24"/>
          <w:szCs w:val="24"/>
          <w:lang w:val="ro-RO"/>
        </w:rPr>
        <w:t>se aplică începând cu data de 23 martie 2020, ora 22,00, ora României.</w:t>
      </w:r>
      <w:r w:rsidR="004E47D0" w:rsidRPr="00D011A5">
        <w:rPr>
          <w:sz w:val="24"/>
          <w:szCs w:val="24"/>
        </w:rPr>
        <w:t xml:space="preserve"> </w:t>
      </w:r>
    </w:p>
    <w:p w14:paraId="33178B0B" w14:textId="77777777" w:rsidR="0053699E" w:rsidRPr="00D011A5" w:rsidRDefault="00BE2FFD"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w:t>
      </w:r>
      <w:r w:rsidR="00F850B1" w:rsidRPr="00D011A5">
        <w:rPr>
          <w:rFonts w:eastAsia="Times New Roman" w:cstheme="minorHAnsi"/>
          <w:color w:val="000000"/>
          <w:sz w:val="24"/>
          <w:szCs w:val="24"/>
          <w:bdr w:val="none" w:sz="0" w:space="0" w:color="auto" w:frame="1"/>
          <w:shd w:val="clear" w:color="auto" w:fill="FFFFFF"/>
          <w:lang w:val="ro-RO" w:eastAsia="ro-RO"/>
        </w:rPr>
        <w:t xml:space="preserve"> </w:t>
      </w:r>
      <w:r w:rsidR="00A85AF7" w:rsidRPr="00D011A5">
        <w:rPr>
          <w:rFonts w:eastAsia="Times New Roman" w:cstheme="minorHAnsi"/>
          <w:b/>
          <w:bCs/>
          <w:color w:val="000000"/>
          <w:sz w:val="24"/>
          <w:szCs w:val="24"/>
          <w:bdr w:val="none" w:sz="0" w:space="0" w:color="auto" w:frame="1"/>
          <w:shd w:val="clear" w:color="auto" w:fill="FFFFFF"/>
          <w:lang w:val="ro-RO" w:eastAsia="ro-RO"/>
        </w:rPr>
        <w:t>se interzice</w:t>
      </w:r>
      <w:r w:rsidR="00A85AF7" w:rsidRPr="00D011A5">
        <w:rPr>
          <w:rFonts w:eastAsia="Times New Roman" w:cstheme="minorHAnsi"/>
          <w:color w:val="000000"/>
          <w:sz w:val="24"/>
          <w:szCs w:val="24"/>
          <w:bdr w:val="none" w:sz="0" w:space="0" w:color="auto" w:frame="1"/>
          <w:shd w:val="clear" w:color="auto" w:fill="FFFFFF"/>
          <w:lang w:val="ro-RO" w:eastAsia="ro-RO"/>
        </w:rPr>
        <w:t xml:space="preserve"> </w:t>
      </w:r>
      <w:r w:rsidR="001D54C2" w:rsidRPr="00D011A5">
        <w:rPr>
          <w:rFonts w:cstheme="minorHAnsi"/>
          <w:b/>
          <w:bCs/>
          <w:sz w:val="24"/>
          <w:szCs w:val="24"/>
          <w:lang w:val="ro-RO"/>
        </w:rPr>
        <w:t>intr</w:t>
      </w:r>
      <w:r w:rsidR="00A85AF7" w:rsidRPr="00D011A5">
        <w:rPr>
          <w:rFonts w:cstheme="minorHAnsi"/>
          <w:b/>
          <w:bCs/>
          <w:sz w:val="24"/>
          <w:szCs w:val="24"/>
          <w:lang w:val="ro-RO"/>
        </w:rPr>
        <w:t>area</w:t>
      </w:r>
      <w:r w:rsidR="001D54C2" w:rsidRPr="00D011A5">
        <w:rPr>
          <w:rFonts w:cstheme="minorHAnsi"/>
          <w:b/>
          <w:bCs/>
          <w:sz w:val="24"/>
          <w:szCs w:val="24"/>
          <w:lang w:val="ro-RO"/>
        </w:rPr>
        <w:t xml:space="preserve"> pe teritoriul României, prin punctele de trecere a frontierei de stat, a cetățenilor străini și apatrizilor</w:t>
      </w:r>
      <w:r w:rsidR="001D54C2" w:rsidRPr="00D011A5">
        <w:rPr>
          <w:rFonts w:cstheme="minorHAnsi"/>
          <w:sz w:val="24"/>
          <w:szCs w:val="24"/>
          <w:lang w:val="ro-RO"/>
        </w:rPr>
        <w:t xml:space="preserve">, cu excepția situației în care aceștia tranzitează teritoriul României pe culoare de tranzit organizate prin înțelegeri cu statele vecine. </w:t>
      </w:r>
    </w:p>
    <w:p w14:paraId="3C009BA2" w14:textId="293DF2B3" w:rsidR="001D54C2" w:rsidRPr="00D011A5" w:rsidRDefault="00DE6C03" w:rsidP="0078057A">
      <w:pPr>
        <w:pStyle w:val="ListParagraph"/>
        <w:spacing w:after="0" w:line="360" w:lineRule="auto"/>
        <w:ind w:left="0" w:firstLine="709"/>
        <w:jc w:val="both"/>
        <w:rPr>
          <w:rFonts w:cstheme="minorHAnsi"/>
          <w:sz w:val="24"/>
          <w:szCs w:val="24"/>
          <w:lang w:val="ro-RO"/>
        </w:rPr>
      </w:pPr>
      <w:r w:rsidRPr="00D011A5">
        <w:rPr>
          <w:rFonts w:cstheme="minorHAnsi"/>
          <w:sz w:val="24"/>
          <w:szCs w:val="24"/>
          <w:lang w:val="ro-RO"/>
        </w:rPr>
        <w:t>Excepții:</w:t>
      </w:r>
      <w:r w:rsidR="001D54C2" w:rsidRPr="00D011A5">
        <w:rPr>
          <w:rFonts w:cstheme="minorHAnsi"/>
          <w:sz w:val="24"/>
          <w:szCs w:val="24"/>
          <w:lang w:val="ro-RO"/>
        </w:rPr>
        <w:t xml:space="preserve"> membri de familie ai cetățenilor români; membri de familie ai cetățenilor altor state membre ale UE sau ale Spațiului Economic European ori ai Confederației Elvețiene, cu rezidență în România; posedă o viză de lungă ședere, un permis de ședere sau un document echivalent permisului de ședere eliberat de autoritățile române, ori un document echivalent acestora emis de autoritățile altor state, potrivit dreptului UE; se deplasează în interes profesional, dovedit prin viză, permis de ședere sau un alt document echivalent; personal diplomatic sau consular, personal al organizațiilor internaționale, personal militar sau personal care poate asigura ajutor umanitar; pasageri în tranzit, inclusiv cei repatriați ca urmare a acordării protecției consulare; pasageri care călătoresc din motive imperative (medicale sau familiale); persoane care au nevoie de protecție internațională sau din alte motive umanitare </w:t>
      </w:r>
      <w:r w:rsidR="00B02AC1" w:rsidRPr="00D011A5">
        <w:rPr>
          <w:rFonts w:cstheme="minorHAnsi"/>
          <w:b/>
          <w:bCs/>
          <w:sz w:val="24"/>
          <w:szCs w:val="24"/>
          <w:lang w:val="ro-RO"/>
        </w:rPr>
        <w:t>-</w:t>
      </w:r>
      <w:r w:rsidR="001D54C2" w:rsidRPr="00D011A5">
        <w:rPr>
          <w:rFonts w:cstheme="minorHAnsi"/>
          <w:b/>
          <w:bCs/>
          <w:sz w:val="24"/>
          <w:szCs w:val="24"/>
          <w:lang w:val="ro-RO"/>
        </w:rPr>
        <w:t xml:space="preserve"> </w:t>
      </w:r>
      <w:r w:rsidR="001D54C2" w:rsidRPr="00D011A5">
        <w:rPr>
          <w:rFonts w:cstheme="minorHAnsi"/>
          <w:sz w:val="24"/>
          <w:szCs w:val="24"/>
          <w:lang w:val="ro-RO"/>
        </w:rPr>
        <w:t>se aplică începând cu data de 22 martie 2020, ora 22,00, ora României.</w:t>
      </w:r>
      <w:r w:rsidR="004E47D0" w:rsidRPr="00D011A5">
        <w:rPr>
          <w:rFonts w:cstheme="minorHAnsi"/>
          <w:sz w:val="24"/>
          <w:szCs w:val="24"/>
          <w:lang w:val="ro-RO"/>
        </w:rPr>
        <w:t xml:space="preserve"> </w:t>
      </w:r>
    </w:p>
    <w:p w14:paraId="302415C4" w14:textId="20CBE0C7" w:rsidR="001D54C2" w:rsidRPr="00D011A5" w:rsidRDefault="00BE2FFD"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eastAsia="Times New Roman" w:cstheme="minorHAnsi"/>
          <w:b/>
          <w:bCs/>
          <w:color w:val="000000"/>
          <w:sz w:val="24"/>
          <w:szCs w:val="24"/>
          <w:bdr w:val="none" w:sz="0" w:space="0" w:color="auto" w:frame="1"/>
          <w:shd w:val="clear" w:color="auto" w:fill="FFFFFF"/>
          <w:lang w:val="ro-RO" w:eastAsia="ro-RO"/>
        </w:rPr>
        <w:t>p</w:t>
      </w:r>
      <w:r w:rsidR="001D54C2" w:rsidRPr="00D011A5">
        <w:rPr>
          <w:rFonts w:cstheme="minorHAnsi"/>
          <w:b/>
          <w:bCs/>
          <w:sz w:val="24"/>
          <w:szCs w:val="24"/>
          <w:lang w:val="ro-RO"/>
        </w:rPr>
        <w:t>ersoanele izolate la domiciliu, care părăsesc locația în care acestea au fost plasate, fără aprobarea autorităților competente</w:t>
      </w:r>
      <w:r w:rsidR="001D54C2" w:rsidRPr="00D011A5">
        <w:rPr>
          <w:rFonts w:cstheme="minorHAnsi"/>
          <w:sz w:val="24"/>
          <w:szCs w:val="24"/>
          <w:lang w:val="ro-RO"/>
        </w:rPr>
        <w:t xml:space="preserve">, sunt considerate persoane cu risc crescut de contagiozitate și </w:t>
      </w:r>
      <w:r w:rsidR="001D54C2" w:rsidRPr="00D011A5">
        <w:rPr>
          <w:rFonts w:cstheme="minorHAnsi"/>
          <w:b/>
          <w:bCs/>
          <w:sz w:val="24"/>
          <w:szCs w:val="24"/>
          <w:lang w:val="ro-RO"/>
        </w:rPr>
        <w:t>sunt conduse de forțele de ordine publică și plasate în carantină instituționalizată, sub pază</w:t>
      </w:r>
      <w:r w:rsidR="001D54C2" w:rsidRPr="00D011A5">
        <w:rPr>
          <w:rFonts w:cstheme="minorHAnsi"/>
          <w:sz w:val="24"/>
          <w:szCs w:val="24"/>
          <w:lang w:val="ro-RO"/>
        </w:rPr>
        <w:t>.</w:t>
      </w:r>
    </w:p>
    <w:p w14:paraId="5518D30D" w14:textId="615DB49D" w:rsidR="001D54C2" w:rsidRPr="00D011A5" w:rsidRDefault="00BE2FFD"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p</w:t>
      </w:r>
      <w:r w:rsidR="001D54C2" w:rsidRPr="00D011A5">
        <w:rPr>
          <w:rFonts w:cstheme="minorHAnsi"/>
          <w:b/>
          <w:bCs/>
          <w:sz w:val="24"/>
          <w:szCs w:val="24"/>
          <w:lang w:val="ro-RO"/>
        </w:rPr>
        <w:t xml:space="preserve">ersoanele </w:t>
      </w:r>
      <w:proofErr w:type="spellStart"/>
      <w:r w:rsidR="001D54C2" w:rsidRPr="00D011A5">
        <w:rPr>
          <w:rFonts w:cstheme="minorHAnsi"/>
          <w:b/>
          <w:bCs/>
          <w:sz w:val="24"/>
          <w:szCs w:val="24"/>
          <w:lang w:val="ro-RO"/>
        </w:rPr>
        <w:t>carantinate</w:t>
      </w:r>
      <w:proofErr w:type="spellEnd"/>
      <w:r w:rsidR="001D54C2" w:rsidRPr="00D011A5">
        <w:rPr>
          <w:rFonts w:cstheme="minorHAnsi"/>
          <w:b/>
          <w:bCs/>
          <w:sz w:val="24"/>
          <w:szCs w:val="24"/>
          <w:lang w:val="ro-RO"/>
        </w:rPr>
        <w:t xml:space="preserve">, care părăsesc locația în care acestea au fost plasate, fără aprobarea autorităților competente, sunt </w:t>
      </w:r>
      <w:proofErr w:type="spellStart"/>
      <w:r w:rsidR="001D54C2" w:rsidRPr="00D011A5">
        <w:rPr>
          <w:rFonts w:cstheme="minorHAnsi"/>
          <w:b/>
          <w:bCs/>
          <w:sz w:val="24"/>
          <w:szCs w:val="24"/>
          <w:lang w:val="ro-RO"/>
        </w:rPr>
        <w:t>carantinate</w:t>
      </w:r>
      <w:proofErr w:type="spellEnd"/>
      <w:r w:rsidR="001D54C2" w:rsidRPr="00D011A5">
        <w:rPr>
          <w:rFonts w:cstheme="minorHAnsi"/>
          <w:b/>
          <w:bCs/>
          <w:sz w:val="24"/>
          <w:szCs w:val="24"/>
          <w:lang w:val="ro-RO"/>
        </w:rPr>
        <w:t xml:space="preserve"> pentru o nouă perioadă de 14 zile</w:t>
      </w:r>
      <w:r w:rsidR="001D54C2" w:rsidRPr="00D011A5">
        <w:rPr>
          <w:rFonts w:cstheme="minorHAnsi"/>
          <w:sz w:val="24"/>
          <w:szCs w:val="24"/>
          <w:lang w:val="ro-RO"/>
        </w:rPr>
        <w:t xml:space="preserve"> </w:t>
      </w:r>
      <w:r w:rsidR="00B02AC1" w:rsidRPr="00D011A5">
        <w:rPr>
          <w:rFonts w:cstheme="minorHAnsi"/>
          <w:sz w:val="24"/>
          <w:szCs w:val="24"/>
          <w:lang w:val="ro-RO"/>
        </w:rPr>
        <w:t>-</w:t>
      </w:r>
      <w:r w:rsidRPr="00D011A5">
        <w:rPr>
          <w:rFonts w:cstheme="minorHAnsi"/>
          <w:sz w:val="24"/>
          <w:szCs w:val="24"/>
          <w:lang w:val="ro-RO"/>
        </w:rPr>
        <w:t xml:space="preserve"> se aplică începând cu data </w:t>
      </w:r>
      <w:r w:rsidR="009B5CA4" w:rsidRPr="00D011A5">
        <w:rPr>
          <w:rFonts w:cstheme="minorHAnsi"/>
          <w:sz w:val="24"/>
          <w:szCs w:val="24"/>
          <w:lang w:val="ro-RO"/>
        </w:rPr>
        <w:t>21 martie 2020</w:t>
      </w:r>
      <w:r w:rsidRPr="00D011A5">
        <w:rPr>
          <w:rFonts w:cstheme="minorHAnsi"/>
          <w:sz w:val="24"/>
          <w:szCs w:val="24"/>
          <w:lang w:val="ro-RO"/>
        </w:rPr>
        <w:t>.</w:t>
      </w:r>
      <w:r w:rsidR="004E47D0" w:rsidRPr="00D011A5">
        <w:rPr>
          <w:sz w:val="24"/>
          <w:szCs w:val="24"/>
        </w:rPr>
        <w:t xml:space="preserve"> </w:t>
      </w:r>
    </w:p>
    <w:p w14:paraId="271ED3BB" w14:textId="1059B37F" w:rsidR="001D54C2" w:rsidRPr="00D011A5" w:rsidRDefault="00BE2FFD" w:rsidP="00BE2FFD">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lastRenderedPageBreak/>
        <w:t xml:space="preserve">→ </w:t>
      </w:r>
      <w:r w:rsidR="00394DA1" w:rsidRPr="00D011A5">
        <w:rPr>
          <w:rFonts w:cstheme="minorHAnsi"/>
          <w:b/>
          <w:bCs/>
          <w:sz w:val="24"/>
          <w:szCs w:val="24"/>
          <w:lang w:val="ro-RO"/>
        </w:rPr>
        <w:t>a</w:t>
      </w:r>
      <w:r w:rsidR="001D54C2" w:rsidRPr="00D011A5">
        <w:rPr>
          <w:rFonts w:cstheme="minorHAnsi"/>
          <w:b/>
          <w:bCs/>
          <w:sz w:val="24"/>
          <w:szCs w:val="24"/>
          <w:lang w:val="ro-RO"/>
        </w:rPr>
        <w:t>utoritățile administrației publice locale au obligația să identifice și să țină evidența persoanelor în vârstă de peste 65 de ani, fără susținători sau altă formă de ajutor, și să asigure sprijin acestora în vederea minimalizării expunerii lor în afara locuințelor</w:t>
      </w:r>
      <w:r w:rsidR="00B02AC1" w:rsidRPr="00D011A5">
        <w:rPr>
          <w:rFonts w:cstheme="minorHAnsi"/>
          <w:sz w:val="24"/>
          <w:szCs w:val="24"/>
          <w:lang w:val="ro-RO"/>
        </w:rPr>
        <w:t xml:space="preserve"> - </w:t>
      </w:r>
      <w:r w:rsidR="001D54C2" w:rsidRPr="00D011A5">
        <w:rPr>
          <w:rFonts w:cstheme="minorHAnsi"/>
          <w:sz w:val="24"/>
          <w:szCs w:val="24"/>
          <w:lang w:val="ro-RO"/>
        </w:rPr>
        <w:t xml:space="preserve"> </w:t>
      </w:r>
      <w:r w:rsidR="009B5CA4" w:rsidRPr="00D011A5">
        <w:rPr>
          <w:rFonts w:cstheme="minorHAnsi"/>
          <w:sz w:val="24"/>
          <w:szCs w:val="24"/>
          <w:lang w:val="ro-RO"/>
        </w:rPr>
        <w:t>se aplică începând cu data 21 martie 2020</w:t>
      </w:r>
      <w:r w:rsidR="001D54C2" w:rsidRPr="00D011A5">
        <w:rPr>
          <w:rFonts w:cstheme="minorHAnsi"/>
          <w:sz w:val="24"/>
          <w:szCs w:val="24"/>
          <w:lang w:val="ro-RO"/>
        </w:rPr>
        <w:t>.</w:t>
      </w:r>
    </w:p>
    <w:p w14:paraId="08DF6B72" w14:textId="24108F8A" w:rsidR="001D54C2" w:rsidRPr="00D011A5" w:rsidRDefault="00BE2FFD" w:rsidP="0078057A">
      <w:pPr>
        <w:pStyle w:val="ListParagraph"/>
        <w:spacing w:after="0" w:line="360" w:lineRule="auto"/>
        <w:ind w:left="0" w:firstLine="709"/>
        <w:jc w:val="both"/>
        <w:rPr>
          <w:rFonts w:cstheme="minorHAnsi"/>
          <w:b/>
          <w:bCs/>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1D54C2" w:rsidRPr="00D011A5">
        <w:rPr>
          <w:rFonts w:cstheme="minorHAnsi"/>
          <w:b/>
          <w:bCs/>
          <w:sz w:val="24"/>
          <w:szCs w:val="24"/>
          <w:lang w:val="ro-RO"/>
        </w:rPr>
        <w:t xml:space="preserve">pot </w:t>
      </w:r>
      <w:r w:rsidR="009B5CA4" w:rsidRPr="00D011A5">
        <w:rPr>
          <w:rFonts w:cstheme="minorHAnsi"/>
          <w:b/>
          <w:bCs/>
          <w:sz w:val="24"/>
          <w:szCs w:val="24"/>
          <w:lang w:val="ro-RO"/>
        </w:rPr>
        <w:t xml:space="preserve">fi </w:t>
      </w:r>
      <w:r w:rsidR="001D54C2" w:rsidRPr="00D011A5">
        <w:rPr>
          <w:rFonts w:cstheme="minorHAnsi"/>
          <w:b/>
          <w:bCs/>
          <w:sz w:val="24"/>
          <w:szCs w:val="24"/>
          <w:lang w:val="ro-RO"/>
        </w:rPr>
        <w:t>oficia</w:t>
      </w:r>
      <w:r w:rsidR="009B5CA4" w:rsidRPr="00D011A5">
        <w:rPr>
          <w:rFonts w:cstheme="minorHAnsi"/>
          <w:b/>
          <w:bCs/>
          <w:sz w:val="24"/>
          <w:szCs w:val="24"/>
          <w:lang w:val="ro-RO"/>
        </w:rPr>
        <w:t>te</w:t>
      </w:r>
      <w:r w:rsidR="001D54C2" w:rsidRPr="00D011A5">
        <w:rPr>
          <w:rFonts w:cstheme="minorHAnsi"/>
          <w:b/>
          <w:bCs/>
          <w:sz w:val="24"/>
          <w:szCs w:val="24"/>
          <w:lang w:val="ro-RO"/>
        </w:rPr>
        <w:t xml:space="preserve"> slujbe în lăcașurile de cult de către slujitorii bisericești/religioși, fără accesul publicului, slujbele putând fi transmise în mass-media sau online.</w:t>
      </w:r>
    </w:p>
    <w:p w14:paraId="25669B94" w14:textId="776134AA" w:rsidR="004E47D0" w:rsidRPr="00D011A5" w:rsidRDefault="00453E6B" w:rsidP="00453E6B">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1D54C2" w:rsidRPr="00D011A5">
        <w:rPr>
          <w:rFonts w:cstheme="minorHAnsi"/>
          <w:b/>
          <w:bCs/>
          <w:sz w:val="24"/>
          <w:szCs w:val="24"/>
          <w:lang w:val="ro-RO"/>
        </w:rPr>
        <w:t xml:space="preserve">pot </w:t>
      </w:r>
      <w:r w:rsidR="009B5CA4" w:rsidRPr="00D011A5">
        <w:rPr>
          <w:rFonts w:cstheme="minorHAnsi"/>
          <w:b/>
          <w:bCs/>
          <w:sz w:val="24"/>
          <w:szCs w:val="24"/>
          <w:lang w:val="ro-RO"/>
        </w:rPr>
        <w:t xml:space="preserve">fi </w:t>
      </w:r>
      <w:r w:rsidR="001D54C2" w:rsidRPr="00D011A5">
        <w:rPr>
          <w:rFonts w:cstheme="minorHAnsi"/>
          <w:b/>
          <w:bCs/>
          <w:sz w:val="24"/>
          <w:szCs w:val="24"/>
          <w:lang w:val="ro-RO"/>
        </w:rPr>
        <w:t>oficia</w:t>
      </w:r>
      <w:r w:rsidR="00C80FC2" w:rsidRPr="00D011A5">
        <w:rPr>
          <w:rFonts w:cstheme="minorHAnsi"/>
          <w:b/>
          <w:bCs/>
          <w:sz w:val="24"/>
          <w:szCs w:val="24"/>
          <w:lang w:val="ro-RO"/>
        </w:rPr>
        <w:t>te</w:t>
      </w:r>
      <w:r w:rsidR="001D54C2" w:rsidRPr="00D011A5">
        <w:rPr>
          <w:rFonts w:cstheme="minorHAnsi"/>
          <w:b/>
          <w:bCs/>
          <w:sz w:val="24"/>
          <w:szCs w:val="24"/>
          <w:lang w:val="ro-RO"/>
        </w:rPr>
        <w:t xml:space="preserve"> acte liturgice/religioase cu caracter privat (botez, cununii, înmormântări), la care pot participa maximum 8 persoane, precum și împărtășirea credincioșilor bolnavi la spital sau la domiciliul acestora</w:t>
      </w:r>
      <w:r w:rsidRPr="00D011A5">
        <w:rPr>
          <w:rFonts w:cstheme="minorHAnsi"/>
          <w:b/>
          <w:bCs/>
          <w:sz w:val="24"/>
          <w:szCs w:val="24"/>
          <w:lang w:val="ro-RO"/>
        </w:rPr>
        <w:t xml:space="preserve"> </w:t>
      </w:r>
      <w:r w:rsidR="00B02AC1" w:rsidRPr="00D011A5">
        <w:rPr>
          <w:rFonts w:cstheme="minorHAnsi"/>
          <w:sz w:val="24"/>
          <w:szCs w:val="24"/>
          <w:lang w:val="ro-RO"/>
        </w:rPr>
        <w:t>-</w:t>
      </w:r>
      <w:r w:rsidR="001D54C2" w:rsidRPr="00D011A5">
        <w:rPr>
          <w:rFonts w:cstheme="minorHAnsi"/>
          <w:sz w:val="24"/>
          <w:szCs w:val="24"/>
          <w:lang w:val="ro-RO"/>
        </w:rPr>
        <w:t xml:space="preserve"> se aplică începând cu data </w:t>
      </w:r>
      <w:r w:rsidR="009B5CA4" w:rsidRPr="00D011A5">
        <w:rPr>
          <w:rFonts w:cstheme="minorHAnsi"/>
          <w:sz w:val="24"/>
          <w:szCs w:val="24"/>
          <w:lang w:val="ro-RO"/>
        </w:rPr>
        <w:t>de 21 martie 2020</w:t>
      </w:r>
      <w:r w:rsidR="001D54C2" w:rsidRPr="00D011A5">
        <w:rPr>
          <w:rFonts w:cstheme="minorHAnsi"/>
          <w:sz w:val="24"/>
          <w:szCs w:val="24"/>
          <w:lang w:val="ro-RO"/>
        </w:rPr>
        <w:t>.</w:t>
      </w:r>
    </w:p>
    <w:p w14:paraId="5B75814B" w14:textId="6AFC902B" w:rsidR="001D54C2" w:rsidRPr="00D011A5" w:rsidRDefault="004E47D0" w:rsidP="0078057A">
      <w:pPr>
        <w:pStyle w:val="ListParagraph"/>
        <w:spacing w:after="0" w:line="360" w:lineRule="auto"/>
        <w:ind w:left="0" w:firstLine="709"/>
        <w:jc w:val="both"/>
        <w:rPr>
          <w:rFonts w:cstheme="minorHAnsi"/>
          <w:sz w:val="24"/>
          <w:szCs w:val="24"/>
          <w:lang w:val="ro-RO"/>
        </w:rPr>
      </w:pPr>
      <w:r w:rsidRPr="00D011A5">
        <w:rPr>
          <w:rFonts w:eastAsia="Times New Roman" w:cstheme="minorHAnsi"/>
          <w:color w:val="000000"/>
          <w:sz w:val="24"/>
          <w:szCs w:val="24"/>
          <w:bdr w:val="none" w:sz="0" w:space="0" w:color="auto" w:frame="1"/>
          <w:shd w:val="clear" w:color="auto" w:fill="FFFFFF"/>
          <w:lang w:val="ro-RO" w:eastAsia="ro-RO"/>
        </w:rPr>
        <w:t xml:space="preserve">→ </w:t>
      </w:r>
      <w:r w:rsidR="00394DA1" w:rsidRPr="00D011A5">
        <w:rPr>
          <w:rFonts w:cstheme="minorHAnsi"/>
          <w:b/>
          <w:bCs/>
          <w:sz w:val="24"/>
          <w:szCs w:val="24"/>
          <w:lang w:val="ro-RO"/>
        </w:rPr>
        <w:t>f</w:t>
      </w:r>
      <w:r w:rsidR="001D54C2" w:rsidRPr="00D011A5">
        <w:rPr>
          <w:rFonts w:cstheme="minorHAnsi"/>
          <w:b/>
          <w:bCs/>
          <w:sz w:val="24"/>
          <w:szCs w:val="24"/>
          <w:lang w:val="ro-RO"/>
        </w:rPr>
        <w:t xml:space="preserve">urnizorii de servicii media audiovizuale </w:t>
      </w:r>
      <w:r w:rsidR="009F071B" w:rsidRPr="00D011A5">
        <w:rPr>
          <w:rFonts w:cstheme="minorHAnsi"/>
          <w:b/>
          <w:bCs/>
          <w:sz w:val="24"/>
          <w:szCs w:val="24"/>
          <w:lang w:val="ro-RO"/>
        </w:rPr>
        <w:t>sunt</w:t>
      </w:r>
      <w:r w:rsidR="001D54C2" w:rsidRPr="00D011A5">
        <w:rPr>
          <w:rFonts w:cstheme="minorHAnsi"/>
          <w:b/>
          <w:bCs/>
          <w:sz w:val="24"/>
          <w:szCs w:val="24"/>
          <w:lang w:val="ro-RO"/>
        </w:rPr>
        <w:t xml:space="preserve"> obligați </w:t>
      </w:r>
      <w:r w:rsidR="009F071B" w:rsidRPr="00D011A5">
        <w:rPr>
          <w:rFonts w:cstheme="minorHAnsi"/>
          <w:b/>
          <w:bCs/>
          <w:sz w:val="24"/>
          <w:szCs w:val="24"/>
          <w:lang w:val="ro-RO"/>
        </w:rPr>
        <w:t xml:space="preserve">să </w:t>
      </w:r>
      <w:r w:rsidR="001D54C2" w:rsidRPr="00D011A5">
        <w:rPr>
          <w:rFonts w:cstheme="minorHAnsi"/>
          <w:b/>
          <w:bCs/>
          <w:sz w:val="24"/>
          <w:szCs w:val="24"/>
          <w:lang w:val="ro-RO"/>
        </w:rPr>
        <w:t>inform</w:t>
      </w:r>
      <w:r w:rsidR="009F071B" w:rsidRPr="00D011A5">
        <w:rPr>
          <w:rFonts w:cstheme="minorHAnsi"/>
          <w:b/>
          <w:bCs/>
          <w:sz w:val="24"/>
          <w:szCs w:val="24"/>
          <w:lang w:val="ro-RO"/>
        </w:rPr>
        <w:t>eze</w:t>
      </w:r>
      <w:r w:rsidR="001D54C2" w:rsidRPr="00D011A5">
        <w:rPr>
          <w:rFonts w:cstheme="minorHAnsi"/>
          <w:b/>
          <w:bCs/>
          <w:sz w:val="24"/>
          <w:szCs w:val="24"/>
          <w:lang w:val="ro-RO"/>
        </w:rPr>
        <w:t xml:space="preserve"> publicul, prin mesaje difuzate regulat, </w:t>
      </w:r>
      <w:r w:rsidR="009C64DE" w:rsidRPr="00D011A5">
        <w:rPr>
          <w:rFonts w:cstheme="minorHAnsi"/>
          <w:b/>
          <w:bCs/>
          <w:sz w:val="24"/>
          <w:szCs w:val="24"/>
          <w:lang w:val="ro-RO"/>
        </w:rPr>
        <w:t xml:space="preserve">despre conținutul Ordonanței militare nr. 2/2020 </w:t>
      </w:r>
      <w:r w:rsidR="001D54C2" w:rsidRPr="00D011A5">
        <w:rPr>
          <w:rFonts w:cstheme="minorHAnsi"/>
          <w:b/>
          <w:bCs/>
          <w:sz w:val="24"/>
          <w:szCs w:val="24"/>
          <w:lang w:val="ro-RO"/>
        </w:rPr>
        <w:t>cel puțin două zile de la data publicării</w:t>
      </w:r>
      <w:r w:rsidR="009C64DE" w:rsidRPr="00D011A5">
        <w:rPr>
          <w:rFonts w:cstheme="minorHAnsi"/>
          <w:b/>
          <w:bCs/>
          <w:sz w:val="24"/>
          <w:szCs w:val="24"/>
          <w:lang w:val="ro-RO"/>
        </w:rPr>
        <w:t xml:space="preserve"> acesteia</w:t>
      </w:r>
      <w:r w:rsidR="001D54C2" w:rsidRPr="00D011A5">
        <w:rPr>
          <w:rFonts w:cstheme="minorHAnsi"/>
          <w:sz w:val="24"/>
          <w:szCs w:val="24"/>
          <w:lang w:val="ro-RO"/>
        </w:rPr>
        <w:t>.</w:t>
      </w:r>
    </w:p>
    <w:p w14:paraId="7C26C5E5" w14:textId="77777777" w:rsidR="00226A23" w:rsidRPr="00D011A5" w:rsidRDefault="00226A23" w:rsidP="001975F9">
      <w:pPr>
        <w:pStyle w:val="ListParagraph"/>
        <w:spacing w:after="0" w:line="360" w:lineRule="auto"/>
        <w:ind w:left="0" w:firstLine="709"/>
        <w:jc w:val="both"/>
        <w:rPr>
          <w:rFonts w:eastAsia="Times New Roman" w:cstheme="minorHAnsi"/>
          <w:color w:val="000000"/>
          <w:sz w:val="24"/>
          <w:szCs w:val="24"/>
          <w:bdr w:val="none" w:sz="0" w:space="0" w:color="auto" w:frame="1"/>
          <w:shd w:val="clear" w:color="auto" w:fill="FFFFFF"/>
          <w:lang w:val="ro-RO" w:eastAsia="ro-RO"/>
        </w:rPr>
      </w:pPr>
    </w:p>
    <w:p w14:paraId="4B86B1BF" w14:textId="77777777" w:rsidR="002B537B" w:rsidRPr="00D011A5" w:rsidRDefault="002B537B" w:rsidP="0076778C">
      <w:pPr>
        <w:pStyle w:val="ListParagraph"/>
        <w:spacing w:after="0" w:line="360" w:lineRule="auto"/>
        <w:ind w:left="0" w:firstLine="709"/>
        <w:jc w:val="both"/>
        <w:rPr>
          <w:rFonts w:cstheme="minorHAnsi"/>
          <w:sz w:val="24"/>
          <w:szCs w:val="24"/>
          <w:highlight w:val="yellow"/>
          <w:lang w:val="ro-RO"/>
        </w:rPr>
      </w:pPr>
    </w:p>
    <w:sectPr w:rsidR="002B537B" w:rsidRPr="00D011A5" w:rsidSect="00743E03">
      <w:pgSz w:w="12240" w:h="15840"/>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324"/>
    <w:multiLevelType w:val="hybridMultilevel"/>
    <w:tmpl w:val="2BA6FE48"/>
    <w:lvl w:ilvl="0" w:tplc="01D815BC">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1E0"/>
    <w:multiLevelType w:val="hybridMultilevel"/>
    <w:tmpl w:val="3ED28BC6"/>
    <w:lvl w:ilvl="0" w:tplc="8D465E12">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BF2630"/>
    <w:multiLevelType w:val="hybridMultilevel"/>
    <w:tmpl w:val="173A90FA"/>
    <w:lvl w:ilvl="0" w:tplc="B0C85A2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624084F"/>
    <w:multiLevelType w:val="hybridMultilevel"/>
    <w:tmpl w:val="28605C3A"/>
    <w:lvl w:ilvl="0" w:tplc="828495FA">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931FF"/>
    <w:multiLevelType w:val="hybridMultilevel"/>
    <w:tmpl w:val="56E60E4C"/>
    <w:lvl w:ilvl="0" w:tplc="3424D22A">
      <w:start w:val="18"/>
      <w:numFmt w:val="bullet"/>
      <w:lvlText w:val="-"/>
      <w:lvlJc w:val="left"/>
      <w:pPr>
        <w:ind w:left="1440" w:hanging="360"/>
      </w:pPr>
      <w:rPr>
        <w:rFonts w:ascii="Calibri Light" w:eastAsiaTheme="minorHAnsi" w:hAnsi="Calibri Light" w:cs="Calibri Light"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2803AB"/>
    <w:multiLevelType w:val="hybridMultilevel"/>
    <w:tmpl w:val="476A1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F7884"/>
    <w:multiLevelType w:val="hybridMultilevel"/>
    <w:tmpl w:val="4B3EF6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90227B"/>
    <w:multiLevelType w:val="hybridMultilevel"/>
    <w:tmpl w:val="D8E675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4B"/>
    <w:rsid w:val="00044B35"/>
    <w:rsid w:val="00067845"/>
    <w:rsid w:val="00080A54"/>
    <w:rsid w:val="00096DB6"/>
    <w:rsid w:val="000C0DFD"/>
    <w:rsid w:val="000D767B"/>
    <w:rsid w:val="000E12C0"/>
    <w:rsid w:val="000E2347"/>
    <w:rsid w:val="000E3072"/>
    <w:rsid w:val="000F559F"/>
    <w:rsid w:val="00130F18"/>
    <w:rsid w:val="00133B30"/>
    <w:rsid w:val="001975F9"/>
    <w:rsid w:val="00197805"/>
    <w:rsid w:val="001D54C2"/>
    <w:rsid w:val="00210CF6"/>
    <w:rsid w:val="00211EB8"/>
    <w:rsid w:val="002148BD"/>
    <w:rsid w:val="00224DB0"/>
    <w:rsid w:val="00226A23"/>
    <w:rsid w:val="00270B87"/>
    <w:rsid w:val="00276D91"/>
    <w:rsid w:val="00277CC7"/>
    <w:rsid w:val="00280933"/>
    <w:rsid w:val="00295FC7"/>
    <w:rsid w:val="002A4F9D"/>
    <w:rsid w:val="002A529F"/>
    <w:rsid w:val="002B537B"/>
    <w:rsid w:val="002E6021"/>
    <w:rsid w:val="002F6067"/>
    <w:rsid w:val="003170E3"/>
    <w:rsid w:val="0034071F"/>
    <w:rsid w:val="00341610"/>
    <w:rsid w:val="00364D48"/>
    <w:rsid w:val="00366EAB"/>
    <w:rsid w:val="00372C37"/>
    <w:rsid w:val="00394DA1"/>
    <w:rsid w:val="003D0A9C"/>
    <w:rsid w:val="00403275"/>
    <w:rsid w:val="00415446"/>
    <w:rsid w:val="004348C7"/>
    <w:rsid w:val="004532F2"/>
    <w:rsid w:val="00453E6B"/>
    <w:rsid w:val="00461386"/>
    <w:rsid w:val="0048089B"/>
    <w:rsid w:val="004907E5"/>
    <w:rsid w:val="004E47D0"/>
    <w:rsid w:val="004E7BF9"/>
    <w:rsid w:val="00505933"/>
    <w:rsid w:val="00521938"/>
    <w:rsid w:val="0053699E"/>
    <w:rsid w:val="0054435F"/>
    <w:rsid w:val="005657D6"/>
    <w:rsid w:val="0056610F"/>
    <w:rsid w:val="0058482A"/>
    <w:rsid w:val="00584F43"/>
    <w:rsid w:val="0058754E"/>
    <w:rsid w:val="005B4168"/>
    <w:rsid w:val="005E0AA3"/>
    <w:rsid w:val="005E781D"/>
    <w:rsid w:val="0065505B"/>
    <w:rsid w:val="00666D59"/>
    <w:rsid w:val="00680E1A"/>
    <w:rsid w:val="006A2D15"/>
    <w:rsid w:val="006A7BDB"/>
    <w:rsid w:val="006E48B7"/>
    <w:rsid w:val="0071074B"/>
    <w:rsid w:val="00720702"/>
    <w:rsid w:val="007267D2"/>
    <w:rsid w:val="00743E03"/>
    <w:rsid w:val="0076778C"/>
    <w:rsid w:val="0078057A"/>
    <w:rsid w:val="00784E74"/>
    <w:rsid w:val="0079764A"/>
    <w:rsid w:val="007A4EE0"/>
    <w:rsid w:val="007A6698"/>
    <w:rsid w:val="007B544B"/>
    <w:rsid w:val="007C3FB2"/>
    <w:rsid w:val="007D6B57"/>
    <w:rsid w:val="007F54DD"/>
    <w:rsid w:val="00843CEF"/>
    <w:rsid w:val="0088348C"/>
    <w:rsid w:val="00890876"/>
    <w:rsid w:val="00896CBC"/>
    <w:rsid w:val="008D52F5"/>
    <w:rsid w:val="008F1487"/>
    <w:rsid w:val="00926118"/>
    <w:rsid w:val="00966828"/>
    <w:rsid w:val="009975F6"/>
    <w:rsid w:val="009A4491"/>
    <w:rsid w:val="009B4667"/>
    <w:rsid w:val="009B5CA4"/>
    <w:rsid w:val="009C51BD"/>
    <w:rsid w:val="009C64DE"/>
    <w:rsid w:val="009C6C71"/>
    <w:rsid w:val="009D4C89"/>
    <w:rsid w:val="009F071B"/>
    <w:rsid w:val="00A24724"/>
    <w:rsid w:val="00A573E3"/>
    <w:rsid w:val="00A85AF7"/>
    <w:rsid w:val="00A86532"/>
    <w:rsid w:val="00AA2C3D"/>
    <w:rsid w:val="00AD194F"/>
    <w:rsid w:val="00B02AC1"/>
    <w:rsid w:val="00B1131C"/>
    <w:rsid w:val="00B2392F"/>
    <w:rsid w:val="00B74377"/>
    <w:rsid w:val="00B74559"/>
    <w:rsid w:val="00BB3203"/>
    <w:rsid w:val="00BB6DC6"/>
    <w:rsid w:val="00BE2FFD"/>
    <w:rsid w:val="00C016C8"/>
    <w:rsid w:val="00C10638"/>
    <w:rsid w:val="00C2286A"/>
    <w:rsid w:val="00C5049C"/>
    <w:rsid w:val="00C80FC2"/>
    <w:rsid w:val="00CF22F5"/>
    <w:rsid w:val="00CF6C60"/>
    <w:rsid w:val="00D00D77"/>
    <w:rsid w:val="00D011A5"/>
    <w:rsid w:val="00D25F4E"/>
    <w:rsid w:val="00D407D6"/>
    <w:rsid w:val="00D61B13"/>
    <w:rsid w:val="00D62934"/>
    <w:rsid w:val="00D75C82"/>
    <w:rsid w:val="00D8089B"/>
    <w:rsid w:val="00DE1139"/>
    <w:rsid w:val="00DE6C03"/>
    <w:rsid w:val="00E711BA"/>
    <w:rsid w:val="00E7130C"/>
    <w:rsid w:val="00F043BB"/>
    <w:rsid w:val="00F06908"/>
    <w:rsid w:val="00F1047D"/>
    <w:rsid w:val="00F208E2"/>
    <w:rsid w:val="00F477E5"/>
    <w:rsid w:val="00F73F65"/>
    <w:rsid w:val="00F850B1"/>
    <w:rsid w:val="00F87338"/>
    <w:rsid w:val="00F8747D"/>
    <w:rsid w:val="00F965C6"/>
    <w:rsid w:val="00FB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7938"/>
  <w15:chartTrackingRefBased/>
  <w15:docId w15:val="{F3CCF7A5-478E-4873-98DB-8710A015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C3D"/>
    <w:pPr>
      <w:ind w:left="720"/>
      <w:contextualSpacing/>
    </w:pPr>
  </w:style>
  <w:style w:type="character" w:styleId="Hyperlink">
    <w:name w:val="Hyperlink"/>
    <w:basedOn w:val="DefaultParagraphFont"/>
    <w:uiPriority w:val="99"/>
    <w:unhideWhenUsed/>
    <w:rsid w:val="004532F2"/>
    <w:rPr>
      <w:color w:val="0563C1" w:themeColor="hyperlink"/>
      <w:u w:val="single"/>
    </w:rPr>
  </w:style>
  <w:style w:type="character" w:customStyle="1" w:styleId="sden">
    <w:name w:val="s_den"/>
    <w:basedOn w:val="DefaultParagraphFont"/>
    <w:rsid w:val="00F73F65"/>
  </w:style>
  <w:style w:type="character" w:customStyle="1" w:styleId="shdr">
    <w:name w:val="s_hdr"/>
    <w:basedOn w:val="DefaultParagraphFont"/>
    <w:rsid w:val="00F73F65"/>
  </w:style>
  <w:style w:type="character" w:customStyle="1" w:styleId="slit">
    <w:name w:val="s_lit"/>
    <w:basedOn w:val="DefaultParagraphFont"/>
    <w:rsid w:val="00BE2FFD"/>
  </w:style>
  <w:style w:type="character" w:customStyle="1" w:styleId="slitttl">
    <w:name w:val="s_lit_ttl"/>
    <w:basedOn w:val="DefaultParagraphFont"/>
    <w:rsid w:val="00BE2FFD"/>
  </w:style>
  <w:style w:type="character" w:customStyle="1" w:styleId="slitbdy">
    <w:name w:val="s_lit_bdy"/>
    <w:basedOn w:val="DefaultParagraphFont"/>
    <w:rsid w:val="00BE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93152">
      <w:bodyDiv w:val="1"/>
      <w:marLeft w:val="0"/>
      <w:marRight w:val="0"/>
      <w:marTop w:val="0"/>
      <w:marBottom w:val="0"/>
      <w:divBdr>
        <w:top w:val="none" w:sz="0" w:space="0" w:color="auto"/>
        <w:left w:val="none" w:sz="0" w:space="0" w:color="auto"/>
        <w:bottom w:val="none" w:sz="0" w:space="0" w:color="auto"/>
        <w:right w:val="none" w:sz="0" w:space="0" w:color="auto"/>
      </w:divBdr>
    </w:div>
    <w:div w:id="1231694308">
      <w:bodyDiv w:val="1"/>
      <w:marLeft w:val="0"/>
      <w:marRight w:val="0"/>
      <w:marTop w:val="0"/>
      <w:marBottom w:val="0"/>
      <w:divBdr>
        <w:top w:val="none" w:sz="0" w:space="0" w:color="auto"/>
        <w:left w:val="none" w:sz="0" w:space="0" w:color="auto"/>
        <w:bottom w:val="none" w:sz="0" w:space="0" w:color="auto"/>
        <w:right w:val="none" w:sz="0" w:space="0" w:color="auto"/>
      </w:divBdr>
    </w:div>
    <w:div w:id="17045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10</Pages>
  <Words>3275</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turtoi</dc:creator>
  <cp:keywords/>
  <dc:description/>
  <cp:lastModifiedBy>user3</cp:lastModifiedBy>
  <cp:revision>51</cp:revision>
  <dcterms:created xsi:type="dcterms:W3CDTF">2020-03-20T12:36:00Z</dcterms:created>
  <dcterms:modified xsi:type="dcterms:W3CDTF">2020-03-23T08:45:00Z</dcterms:modified>
</cp:coreProperties>
</file>